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437" w:rsidRPr="00946437" w:rsidRDefault="00A67880" w:rsidP="00A6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32"/>
          <w:szCs w:val="32"/>
          <w:lang w:eastAsia="hr-HR"/>
        </w:rPr>
      </w:pPr>
      <w:r w:rsidRPr="00946437">
        <w:rPr>
          <w:rFonts w:ascii="Times New Roman" w:eastAsia="Times New Roman" w:hAnsi="Times New Roman" w:cs="Times New Roman"/>
          <w:b/>
          <w:sz w:val="32"/>
          <w:szCs w:val="32"/>
          <w:lang w:eastAsia="hr-HR"/>
        </w:rPr>
        <w:t>FACIAL DEEP SKIN CLEANSER</w:t>
      </w:r>
    </w:p>
    <w:p w:rsidR="00946437" w:rsidRDefault="00946437" w:rsidP="00A6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hr-HR"/>
        </w:rPr>
      </w:pPr>
    </w:p>
    <w:p w:rsidR="00F85E3F" w:rsidRDefault="00A67880" w:rsidP="00A6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hr-HR"/>
        </w:rPr>
      </w:pPr>
      <w:r w:rsidRPr="00A67880">
        <w:rPr>
          <w:rFonts w:ascii="Times New Roman" w:eastAsia="Times New Roman" w:hAnsi="Times New Roman" w:cs="Times New Roman"/>
          <w:b/>
          <w:lang w:eastAsia="hr-HR"/>
        </w:rPr>
        <w:t xml:space="preserve"> Kompletan ritual za čišćen</w:t>
      </w:r>
      <w:r w:rsidRPr="00270C14">
        <w:rPr>
          <w:rFonts w:ascii="Times New Roman" w:eastAsia="Times New Roman" w:hAnsi="Times New Roman" w:cs="Times New Roman"/>
          <w:b/>
          <w:lang w:eastAsia="hr-HR"/>
        </w:rPr>
        <w:t>je - za svježiju, mekšu i glađu</w:t>
      </w:r>
      <w:r w:rsidRPr="00A67880">
        <w:rPr>
          <w:rFonts w:ascii="Times New Roman" w:eastAsia="Times New Roman" w:hAnsi="Times New Roman" w:cs="Times New Roman"/>
          <w:b/>
          <w:lang w:eastAsia="hr-HR"/>
        </w:rPr>
        <w:t xml:space="preserve"> </w:t>
      </w:r>
      <w:r w:rsidR="00AD1D12">
        <w:rPr>
          <w:rFonts w:ascii="Times New Roman" w:eastAsia="Times New Roman" w:hAnsi="Times New Roman" w:cs="Times New Roman"/>
          <w:b/>
          <w:lang w:eastAsia="hr-HR"/>
        </w:rPr>
        <w:t xml:space="preserve">    </w:t>
      </w:r>
      <w:r w:rsidR="00F85E3F">
        <w:rPr>
          <w:rFonts w:ascii="Times New Roman" w:eastAsia="Times New Roman" w:hAnsi="Times New Roman" w:cs="Times New Roman"/>
          <w:b/>
          <w:lang w:eastAsia="hr-HR"/>
        </w:rPr>
        <w:t xml:space="preserve">  </w:t>
      </w:r>
    </w:p>
    <w:p w:rsidR="00A67880" w:rsidRPr="00270C14" w:rsidRDefault="00A67880" w:rsidP="00A6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hr-HR"/>
        </w:rPr>
      </w:pPr>
      <w:r w:rsidRPr="00A67880">
        <w:rPr>
          <w:rFonts w:ascii="Times New Roman" w:eastAsia="Times New Roman" w:hAnsi="Times New Roman" w:cs="Times New Roman"/>
          <w:b/>
          <w:lang w:eastAsia="hr-HR"/>
        </w:rPr>
        <w:t>kožu</w:t>
      </w:r>
    </w:p>
    <w:p w:rsidR="00A67880" w:rsidRPr="00270C14" w:rsidRDefault="00A67880" w:rsidP="00A6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hr-HR"/>
        </w:rPr>
      </w:pPr>
    </w:p>
    <w:p w:rsidR="00A67880" w:rsidRPr="00270C14" w:rsidRDefault="00A67880" w:rsidP="00A6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hr-HR"/>
        </w:rPr>
      </w:pPr>
      <w:r w:rsidRPr="00270C14">
        <w:rPr>
          <w:rFonts w:ascii="Times New Roman" w:eastAsia="Times New Roman" w:hAnsi="Times New Roman" w:cs="Times New Roman"/>
          <w:b/>
          <w:lang w:eastAsia="hr-HR"/>
        </w:rPr>
        <w:t>Model: FADC</w:t>
      </w:r>
    </w:p>
    <w:p w:rsidR="00740659" w:rsidRDefault="00740659" w:rsidP="00A6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hr-HR"/>
        </w:rPr>
      </w:pPr>
    </w:p>
    <w:p w:rsidR="00A67880" w:rsidRDefault="00A67880" w:rsidP="00A6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hr-HR"/>
        </w:rPr>
      </w:pPr>
    </w:p>
    <w:p w:rsidR="00A67880" w:rsidRPr="00270C14" w:rsidRDefault="00A67880" w:rsidP="00A67880">
      <w:pPr>
        <w:pStyle w:val="HTMLunaprijedoblikovano"/>
        <w:rPr>
          <w:rFonts w:ascii="Times New Roman" w:hAnsi="Times New Roman" w:cs="Times New Roman"/>
        </w:rPr>
      </w:pPr>
      <w:r w:rsidRPr="00270C14">
        <w:rPr>
          <w:rFonts w:ascii="Times New Roman" w:hAnsi="Times New Roman" w:cs="Times New Roman"/>
        </w:rPr>
        <w:t>Lagano uklonite make-</w:t>
      </w:r>
      <w:proofErr w:type="spellStart"/>
      <w:r w:rsidRPr="00270C14">
        <w:rPr>
          <w:rFonts w:ascii="Times New Roman" w:hAnsi="Times New Roman" w:cs="Times New Roman"/>
        </w:rPr>
        <w:t>up</w:t>
      </w:r>
      <w:proofErr w:type="spellEnd"/>
      <w:r w:rsidRPr="00270C14">
        <w:rPr>
          <w:rFonts w:ascii="Times New Roman" w:hAnsi="Times New Roman" w:cs="Times New Roman"/>
        </w:rPr>
        <w:t>, višak ulja i svakodnevne nečistoće s kože uz</w:t>
      </w:r>
      <w:r w:rsidR="007050AD">
        <w:rPr>
          <w:rFonts w:ascii="Times New Roman" w:hAnsi="Times New Roman" w:cs="Times New Roman"/>
        </w:rPr>
        <w:t xml:space="preserve"> Rio </w:t>
      </w:r>
      <w:proofErr w:type="spellStart"/>
      <w:r w:rsidR="007050AD">
        <w:rPr>
          <w:rFonts w:ascii="Times New Roman" w:hAnsi="Times New Roman" w:cs="Times New Roman"/>
        </w:rPr>
        <w:t>Facial</w:t>
      </w:r>
      <w:proofErr w:type="spellEnd"/>
      <w:r w:rsidR="007050AD">
        <w:rPr>
          <w:rFonts w:ascii="Times New Roman" w:hAnsi="Times New Roman" w:cs="Times New Roman"/>
        </w:rPr>
        <w:t xml:space="preserve"> </w:t>
      </w:r>
      <w:proofErr w:type="spellStart"/>
      <w:r w:rsidR="007050AD">
        <w:rPr>
          <w:rFonts w:ascii="Times New Roman" w:hAnsi="Times New Roman" w:cs="Times New Roman"/>
        </w:rPr>
        <w:t>Deep</w:t>
      </w:r>
      <w:proofErr w:type="spellEnd"/>
      <w:r w:rsidR="007050AD">
        <w:rPr>
          <w:rFonts w:ascii="Times New Roman" w:hAnsi="Times New Roman" w:cs="Times New Roman"/>
        </w:rPr>
        <w:t xml:space="preserve"> Skin </w:t>
      </w:r>
      <w:proofErr w:type="spellStart"/>
      <w:r w:rsidR="007050AD">
        <w:rPr>
          <w:rFonts w:ascii="Times New Roman" w:hAnsi="Times New Roman" w:cs="Times New Roman"/>
        </w:rPr>
        <w:t>Cleanser</w:t>
      </w:r>
      <w:proofErr w:type="spellEnd"/>
      <w:r w:rsidR="007050AD">
        <w:rPr>
          <w:rFonts w:ascii="Times New Roman" w:hAnsi="Times New Roman" w:cs="Times New Roman"/>
        </w:rPr>
        <w:t>.</w:t>
      </w:r>
      <w:r w:rsidRPr="00270C14">
        <w:rPr>
          <w:rFonts w:ascii="Times New Roman" w:hAnsi="Times New Roman" w:cs="Times New Roman"/>
        </w:rPr>
        <w:t xml:space="preserve"> </w:t>
      </w:r>
    </w:p>
    <w:p w:rsidR="00740659" w:rsidRDefault="00721163" w:rsidP="00740659">
      <w:pPr>
        <w:pStyle w:val="HTMLunaprijedoblikovano"/>
        <w:rPr>
          <w:rFonts w:ascii="Times New Roman" w:hAnsi="Times New Roman" w:cs="Times New Roman"/>
        </w:rPr>
      </w:pPr>
      <w:r w:rsidRPr="00270C14">
        <w:rPr>
          <w:rFonts w:ascii="Times New Roman" w:hAnsi="Times New Roman" w:cs="Times New Roman"/>
        </w:rPr>
        <w:t xml:space="preserve">Koristite ovaj novi uređaj za povećanje blistavosti kože samo minutu svaki dan kako biste intenzivno očistili pore, potaknuli mikro – cirkulaciju, </w:t>
      </w:r>
      <w:r w:rsidR="00740659" w:rsidRPr="00270C14">
        <w:rPr>
          <w:rFonts w:ascii="Times New Roman" w:hAnsi="Times New Roman" w:cs="Times New Roman"/>
        </w:rPr>
        <w:t xml:space="preserve">opustili mišiće lica i uklonili mrtve stanice kože, te otkrili </w:t>
      </w:r>
      <w:r w:rsidR="00270C14" w:rsidRPr="00270C14">
        <w:rPr>
          <w:rFonts w:ascii="Times New Roman" w:hAnsi="Times New Roman" w:cs="Times New Roman"/>
        </w:rPr>
        <w:t>mekši, glađi i sjajno - zdravi ten</w:t>
      </w:r>
      <w:r w:rsidR="00740659" w:rsidRPr="00270C14">
        <w:rPr>
          <w:rFonts w:ascii="Times New Roman" w:hAnsi="Times New Roman" w:cs="Times New Roman"/>
        </w:rPr>
        <w:t>.</w:t>
      </w:r>
    </w:p>
    <w:p w:rsidR="007050AD" w:rsidRPr="00270C14" w:rsidRDefault="007050AD" w:rsidP="00740659">
      <w:pPr>
        <w:pStyle w:val="HTMLunaprijedoblikovano"/>
        <w:rPr>
          <w:rFonts w:ascii="Times New Roman" w:hAnsi="Times New Roman" w:cs="Times New Roman"/>
        </w:rPr>
      </w:pPr>
      <w:r>
        <w:rPr>
          <w:rFonts w:ascii="Times New Roman" w:hAnsi="Times New Roman" w:cs="Times New Roman"/>
        </w:rPr>
        <w:t xml:space="preserve">Ovaj uređaj za dubinsko čišćenje ciljanog područja nudi 5 različitih razina intenziteta – uključujući </w:t>
      </w:r>
      <w:proofErr w:type="spellStart"/>
      <w:r>
        <w:rPr>
          <w:rFonts w:ascii="Times New Roman" w:hAnsi="Times New Roman" w:cs="Times New Roman"/>
        </w:rPr>
        <w:t>piling</w:t>
      </w:r>
      <w:proofErr w:type="spellEnd"/>
      <w:r>
        <w:rPr>
          <w:rFonts w:ascii="Times New Roman" w:hAnsi="Times New Roman" w:cs="Times New Roman"/>
        </w:rPr>
        <w:t>, masažu lica, ciljano čišćenje T zone i ciljani tretman za delikatno područje oko oka – tako da možete odabrati postavke i podlogu koji najbolje odgovara vašim potrebama i tipu kože.</w:t>
      </w:r>
    </w:p>
    <w:p w:rsidR="00740659" w:rsidRPr="00270C14" w:rsidRDefault="00740659" w:rsidP="00740659">
      <w:pPr>
        <w:pStyle w:val="HTMLunaprijedoblikovano"/>
        <w:rPr>
          <w:rFonts w:ascii="Times New Roman" w:hAnsi="Times New Roman" w:cs="Times New Roman"/>
        </w:rPr>
      </w:pPr>
    </w:p>
    <w:p w:rsidR="00740659" w:rsidRDefault="00740659" w:rsidP="00721163">
      <w:pPr>
        <w:pStyle w:val="HTMLunaprijedoblikovano"/>
        <w:rPr>
          <w:rFonts w:asciiTheme="minorHAnsi" w:hAnsiTheme="minorHAnsi" w:cstheme="minorHAnsi"/>
        </w:rPr>
      </w:pPr>
    </w:p>
    <w:p w:rsidR="00A67880" w:rsidRDefault="00F07B89" w:rsidP="00F07B89">
      <w:pPr>
        <w:pStyle w:val="Odlomakpopis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hr-HR"/>
        </w:rPr>
      </w:pPr>
      <w:r w:rsidRPr="00F07B89">
        <w:rPr>
          <w:rFonts w:ascii="Times New Roman" w:eastAsia="Times New Roman" w:hAnsi="Times New Roman" w:cs="Times New Roman"/>
          <w:lang w:eastAsia="hr-HR"/>
        </w:rPr>
        <w:t>Dubinski tretman čišćenja, nježan na osjetljivoj koži.</w:t>
      </w:r>
    </w:p>
    <w:p w:rsidR="00F07B89" w:rsidRDefault="00F07B89" w:rsidP="00F07B89">
      <w:pPr>
        <w:pStyle w:val="Odlomakpopis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Do 300 primjena po jednom punjenju.</w:t>
      </w:r>
    </w:p>
    <w:p w:rsidR="00F07B89" w:rsidRDefault="00F07B89" w:rsidP="00F07B89">
      <w:pPr>
        <w:pStyle w:val="Odlomakpopis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5 različitih razina intenziteta koji odgovaraju vašim potrebama.</w:t>
      </w:r>
    </w:p>
    <w:p w:rsidR="00F07B89" w:rsidRDefault="00F07B89" w:rsidP="00F07B89">
      <w:pPr>
        <w:pStyle w:val="Odlomakpopis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hr-HR"/>
        </w:rPr>
      </w:pPr>
      <w:proofErr w:type="spellStart"/>
      <w:r>
        <w:rPr>
          <w:rFonts w:ascii="Times New Roman" w:eastAsia="Times New Roman" w:hAnsi="Times New Roman" w:cs="Times New Roman"/>
          <w:lang w:eastAsia="hr-HR"/>
        </w:rPr>
        <w:t>Piling</w:t>
      </w:r>
      <w:proofErr w:type="spellEnd"/>
      <w:r>
        <w:rPr>
          <w:rFonts w:ascii="Times New Roman" w:eastAsia="Times New Roman" w:hAnsi="Times New Roman" w:cs="Times New Roman"/>
          <w:lang w:eastAsia="hr-HR"/>
        </w:rPr>
        <w:t>, masaža i dubinsko čišćenje pora.</w:t>
      </w:r>
    </w:p>
    <w:p w:rsidR="00F07B89" w:rsidRPr="005F1919" w:rsidRDefault="005F1919" w:rsidP="00F07B89">
      <w:pPr>
        <w:pStyle w:val="HTMLunaprijedoblikovano"/>
        <w:numPr>
          <w:ilvl w:val="0"/>
          <w:numId w:val="1"/>
        </w:numPr>
        <w:rPr>
          <w:rFonts w:ascii="Times New Roman" w:hAnsi="Times New Roman" w:cs="Times New Roman"/>
          <w:sz w:val="22"/>
          <w:szCs w:val="22"/>
        </w:rPr>
      </w:pPr>
      <w:proofErr w:type="spellStart"/>
      <w:r w:rsidRPr="005F1919">
        <w:rPr>
          <w:rFonts w:ascii="Times New Roman" w:hAnsi="Times New Roman" w:cs="Times New Roman"/>
          <w:sz w:val="22"/>
          <w:szCs w:val="22"/>
        </w:rPr>
        <w:t>E</w:t>
      </w:r>
      <w:r w:rsidR="00F07B89" w:rsidRPr="005F1919">
        <w:rPr>
          <w:rFonts w:ascii="Times New Roman" w:hAnsi="Times New Roman" w:cs="Times New Roman"/>
          <w:sz w:val="22"/>
          <w:szCs w:val="22"/>
        </w:rPr>
        <w:t>ner</w:t>
      </w:r>
      <w:r w:rsidRPr="005F1919">
        <w:rPr>
          <w:rFonts w:ascii="Times New Roman" w:hAnsi="Times New Roman" w:cs="Times New Roman"/>
          <w:sz w:val="22"/>
          <w:szCs w:val="22"/>
        </w:rPr>
        <w:t>gizirajuća</w:t>
      </w:r>
      <w:proofErr w:type="spellEnd"/>
      <w:r w:rsidRPr="005F1919">
        <w:rPr>
          <w:rFonts w:ascii="Times New Roman" w:hAnsi="Times New Roman" w:cs="Times New Roman"/>
          <w:sz w:val="22"/>
          <w:szCs w:val="22"/>
        </w:rPr>
        <w:t xml:space="preserve"> i umirujuća vibracijska tehnologija.</w:t>
      </w:r>
    </w:p>
    <w:p w:rsidR="00F07B89" w:rsidRDefault="005F1919" w:rsidP="00F07B89">
      <w:pPr>
        <w:pStyle w:val="Odlomakpopis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Trajanje baterije: 2,5 sata.</w:t>
      </w:r>
    </w:p>
    <w:p w:rsidR="005F1919" w:rsidRDefault="005F1919" w:rsidP="00F07B89">
      <w:pPr>
        <w:pStyle w:val="Odlomakpopis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hr-HR"/>
        </w:rPr>
      </w:pPr>
      <w:proofErr w:type="spellStart"/>
      <w:r>
        <w:rPr>
          <w:rFonts w:ascii="Times New Roman" w:eastAsia="Times New Roman" w:hAnsi="Times New Roman" w:cs="Times New Roman"/>
          <w:lang w:eastAsia="hr-HR"/>
        </w:rPr>
        <w:t>Punjivo</w:t>
      </w:r>
      <w:proofErr w:type="spellEnd"/>
      <w:r>
        <w:rPr>
          <w:rFonts w:ascii="Times New Roman" w:eastAsia="Times New Roman" w:hAnsi="Times New Roman" w:cs="Times New Roman"/>
          <w:lang w:eastAsia="hr-HR"/>
        </w:rPr>
        <w:t xml:space="preserve"> putem USB kabla.</w:t>
      </w:r>
    </w:p>
    <w:p w:rsidR="005F1919" w:rsidRDefault="005F1919" w:rsidP="005F1919">
      <w:pPr>
        <w:pStyle w:val="Odlomakpopis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hr-HR"/>
        </w:rPr>
      </w:pPr>
    </w:p>
    <w:p w:rsidR="005F1919" w:rsidRDefault="005F1919" w:rsidP="005F1919">
      <w:pPr>
        <w:pStyle w:val="Odlomakpopis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hr-HR"/>
        </w:rPr>
      </w:pPr>
    </w:p>
    <w:p w:rsidR="005F1919" w:rsidRDefault="005F1919" w:rsidP="005F1919">
      <w:pPr>
        <w:pStyle w:val="Odlomakpopis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hr-HR"/>
        </w:rPr>
      </w:pPr>
    </w:p>
    <w:p w:rsidR="005F1919" w:rsidRDefault="005F1919" w:rsidP="005F1919">
      <w:pPr>
        <w:pStyle w:val="Odlomakpopis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hr-HR"/>
        </w:rPr>
      </w:pPr>
    </w:p>
    <w:p w:rsidR="005F1919" w:rsidRDefault="005F1919" w:rsidP="005F1919">
      <w:pPr>
        <w:pStyle w:val="Odlomakpopis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hr-HR"/>
        </w:rPr>
      </w:pPr>
    </w:p>
    <w:p w:rsidR="005F1919" w:rsidRDefault="005F1919" w:rsidP="005F1919">
      <w:pPr>
        <w:pStyle w:val="Odlomakpopis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hr-HR"/>
        </w:rPr>
      </w:pPr>
    </w:p>
    <w:p w:rsidR="005F1919" w:rsidRPr="005F1919" w:rsidRDefault="005F1919" w:rsidP="005F1919">
      <w:pPr>
        <w:pStyle w:val="Odlomakpopis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hr-HR"/>
        </w:rPr>
      </w:pPr>
      <w:r w:rsidRPr="005F1919">
        <w:rPr>
          <w:rFonts w:ascii="Times New Roman" w:eastAsia="Times New Roman" w:hAnsi="Times New Roman" w:cs="Times New Roman"/>
          <w:noProof/>
          <w:lang w:eastAsia="hr-HR"/>
        </w:rPr>
        <w:drawing>
          <wp:inline distT="0" distB="0" distL="0" distR="0">
            <wp:extent cx="5057775" cy="1771015"/>
            <wp:effectExtent l="0" t="0" r="9525"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7775" cy="1771015"/>
                    </a:xfrm>
                    <a:prstGeom prst="rect">
                      <a:avLst/>
                    </a:prstGeom>
                    <a:noFill/>
                    <a:ln>
                      <a:noFill/>
                    </a:ln>
                  </pic:spPr>
                </pic:pic>
              </a:graphicData>
            </a:graphic>
          </wp:inline>
        </w:drawing>
      </w:r>
    </w:p>
    <w:p w:rsidR="00F07B89" w:rsidRPr="00F07B89" w:rsidRDefault="00F07B89" w:rsidP="00F07B89">
      <w:pPr>
        <w:pStyle w:val="Odlomakpopis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hr-HR"/>
        </w:rPr>
      </w:pPr>
    </w:p>
    <w:p w:rsidR="005F1919" w:rsidRDefault="005F1919">
      <w:pPr>
        <w:rPr>
          <w:rFonts w:ascii="Times New Roman" w:hAnsi="Times New Roman" w:cs="Times New Roman"/>
          <w:sz w:val="16"/>
          <w:szCs w:val="16"/>
        </w:rPr>
      </w:pPr>
      <w:r>
        <w:rPr>
          <w:rFonts w:ascii="Times New Roman" w:hAnsi="Times New Roman" w:cs="Times New Roman"/>
        </w:rPr>
        <w:t xml:space="preserve">             </w:t>
      </w:r>
      <w:r w:rsidRPr="005F1919">
        <w:rPr>
          <w:rFonts w:ascii="Times New Roman" w:hAnsi="Times New Roman" w:cs="Times New Roman"/>
          <w:sz w:val="16"/>
          <w:szCs w:val="16"/>
        </w:rPr>
        <w:t xml:space="preserve">Ciljano čišćenje čela </w:t>
      </w:r>
      <w:r>
        <w:rPr>
          <w:rFonts w:ascii="Times New Roman" w:hAnsi="Times New Roman" w:cs="Times New Roman"/>
          <w:sz w:val="16"/>
          <w:szCs w:val="16"/>
        </w:rPr>
        <w:t xml:space="preserve">                  Ciljani tretman za                       Čišćenje za cijelo lice</w:t>
      </w:r>
      <w:r w:rsidR="00F85E3F">
        <w:rPr>
          <w:rFonts w:ascii="Times New Roman" w:hAnsi="Times New Roman" w:cs="Times New Roman"/>
          <w:sz w:val="16"/>
          <w:szCs w:val="16"/>
        </w:rPr>
        <w:t xml:space="preserve">                  </w:t>
      </w:r>
      <w:proofErr w:type="spellStart"/>
      <w:r w:rsidR="00F85E3F">
        <w:rPr>
          <w:rFonts w:ascii="Times New Roman" w:hAnsi="Times New Roman" w:cs="Times New Roman"/>
          <w:sz w:val="16"/>
          <w:szCs w:val="16"/>
        </w:rPr>
        <w:t>Energizirajuća</w:t>
      </w:r>
      <w:proofErr w:type="spellEnd"/>
      <w:r w:rsidR="00F85E3F">
        <w:rPr>
          <w:rFonts w:ascii="Times New Roman" w:hAnsi="Times New Roman" w:cs="Times New Roman"/>
          <w:sz w:val="16"/>
          <w:szCs w:val="16"/>
        </w:rPr>
        <w:t xml:space="preserve"> i umirujuća</w:t>
      </w:r>
    </w:p>
    <w:p w:rsidR="005F1919" w:rsidRDefault="005F1919">
      <w:pPr>
        <w:rPr>
          <w:rFonts w:ascii="Times New Roman" w:hAnsi="Times New Roman" w:cs="Times New Roman"/>
          <w:sz w:val="16"/>
          <w:szCs w:val="16"/>
        </w:rPr>
      </w:pPr>
      <w:r>
        <w:rPr>
          <w:rFonts w:ascii="Times New Roman" w:hAnsi="Times New Roman" w:cs="Times New Roman"/>
          <w:sz w:val="16"/>
          <w:szCs w:val="16"/>
        </w:rPr>
        <w:t xml:space="preserve">                   </w:t>
      </w:r>
      <w:r w:rsidRPr="005F1919">
        <w:rPr>
          <w:rFonts w:ascii="Times New Roman" w:hAnsi="Times New Roman" w:cs="Times New Roman"/>
          <w:sz w:val="16"/>
          <w:szCs w:val="16"/>
        </w:rPr>
        <w:t>i T zone</w:t>
      </w:r>
      <w:r>
        <w:rPr>
          <w:rFonts w:ascii="Times New Roman" w:hAnsi="Times New Roman" w:cs="Times New Roman"/>
          <w:sz w:val="16"/>
          <w:szCs w:val="16"/>
        </w:rPr>
        <w:t xml:space="preserve">                                 osjetljivo područje oko oka    </w:t>
      </w:r>
      <w:r w:rsidR="00AD1D12">
        <w:rPr>
          <w:rFonts w:ascii="Times New Roman" w:hAnsi="Times New Roman" w:cs="Times New Roman"/>
          <w:sz w:val="16"/>
          <w:szCs w:val="16"/>
        </w:rPr>
        <w:t xml:space="preserve">        tretman za </w:t>
      </w:r>
      <w:proofErr w:type="spellStart"/>
      <w:r w:rsidR="00AD1D12">
        <w:rPr>
          <w:rFonts w:ascii="Times New Roman" w:hAnsi="Times New Roman" w:cs="Times New Roman"/>
          <w:sz w:val="16"/>
          <w:szCs w:val="16"/>
        </w:rPr>
        <w:t>piling</w:t>
      </w:r>
      <w:proofErr w:type="spellEnd"/>
      <w:r w:rsidR="00AD1D12">
        <w:rPr>
          <w:rFonts w:ascii="Times New Roman" w:hAnsi="Times New Roman" w:cs="Times New Roman"/>
          <w:sz w:val="16"/>
          <w:szCs w:val="16"/>
        </w:rPr>
        <w:t xml:space="preserve"> i masažu</w:t>
      </w:r>
      <w:r>
        <w:rPr>
          <w:rFonts w:ascii="Times New Roman" w:hAnsi="Times New Roman" w:cs="Times New Roman"/>
          <w:sz w:val="16"/>
          <w:szCs w:val="16"/>
        </w:rPr>
        <w:t xml:space="preserve">    </w:t>
      </w:r>
      <w:r w:rsidR="00F85E3F">
        <w:rPr>
          <w:rFonts w:ascii="Times New Roman" w:hAnsi="Times New Roman" w:cs="Times New Roman"/>
          <w:sz w:val="16"/>
          <w:szCs w:val="16"/>
        </w:rPr>
        <w:t xml:space="preserve">        vibracijska tehnologija</w:t>
      </w:r>
      <w:r>
        <w:rPr>
          <w:rFonts w:ascii="Times New Roman" w:hAnsi="Times New Roman" w:cs="Times New Roman"/>
          <w:sz w:val="16"/>
          <w:szCs w:val="16"/>
        </w:rPr>
        <w:t xml:space="preserve">          </w:t>
      </w:r>
    </w:p>
    <w:p w:rsidR="00BD54EB" w:rsidRDefault="00BD54EB">
      <w:pPr>
        <w:rPr>
          <w:rFonts w:ascii="Times New Roman" w:hAnsi="Times New Roman" w:cs="Times New Roman"/>
          <w:sz w:val="16"/>
          <w:szCs w:val="16"/>
        </w:rPr>
      </w:pPr>
    </w:p>
    <w:p w:rsidR="00BD54EB" w:rsidRDefault="00BD54EB">
      <w:pPr>
        <w:rPr>
          <w:rFonts w:ascii="Times New Roman" w:hAnsi="Times New Roman" w:cs="Times New Roman"/>
          <w:sz w:val="16"/>
          <w:szCs w:val="16"/>
        </w:rPr>
      </w:pPr>
    </w:p>
    <w:p w:rsidR="00BD54EB" w:rsidRDefault="00BD54EB">
      <w:pPr>
        <w:rPr>
          <w:rFonts w:ascii="Times New Roman" w:hAnsi="Times New Roman" w:cs="Times New Roman"/>
          <w:sz w:val="16"/>
          <w:szCs w:val="16"/>
        </w:rPr>
      </w:pPr>
    </w:p>
    <w:p w:rsidR="00BD54EB" w:rsidRDefault="00BD54EB">
      <w:pPr>
        <w:rPr>
          <w:rFonts w:ascii="Times New Roman" w:hAnsi="Times New Roman" w:cs="Times New Roman"/>
          <w:sz w:val="16"/>
          <w:szCs w:val="16"/>
        </w:rPr>
      </w:pPr>
    </w:p>
    <w:p w:rsidR="00BD54EB" w:rsidRDefault="00BD54EB">
      <w:pPr>
        <w:rPr>
          <w:rFonts w:ascii="Times New Roman" w:hAnsi="Times New Roman" w:cs="Times New Roman"/>
          <w:sz w:val="16"/>
          <w:szCs w:val="16"/>
        </w:rPr>
      </w:pPr>
    </w:p>
    <w:p w:rsidR="00BD54EB" w:rsidRDefault="00BD54EB">
      <w:pPr>
        <w:rPr>
          <w:rFonts w:ascii="Times New Roman" w:hAnsi="Times New Roman" w:cs="Times New Roman"/>
          <w:sz w:val="16"/>
          <w:szCs w:val="16"/>
        </w:rPr>
      </w:pPr>
    </w:p>
    <w:p w:rsidR="00BD54EB" w:rsidRDefault="00BD54EB">
      <w:pPr>
        <w:rPr>
          <w:rFonts w:ascii="Times New Roman" w:hAnsi="Times New Roman" w:cs="Times New Roman"/>
          <w:sz w:val="16"/>
          <w:szCs w:val="16"/>
        </w:rPr>
      </w:pPr>
    </w:p>
    <w:p w:rsidR="00BD54EB" w:rsidRDefault="00BD54EB">
      <w:pPr>
        <w:rPr>
          <w:rFonts w:ascii="Times New Roman" w:hAnsi="Times New Roman" w:cs="Times New Roman"/>
          <w:sz w:val="16"/>
          <w:szCs w:val="16"/>
        </w:rPr>
      </w:pPr>
      <w:r>
        <w:rPr>
          <w:rFonts w:ascii="Times New Roman" w:hAnsi="Times New Roman" w:cs="Times New Roman"/>
          <w:sz w:val="16"/>
          <w:szCs w:val="16"/>
        </w:rPr>
        <w:br w:type="page"/>
      </w:r>
    </w:p>
    <w:p w:rsidR="00BD54EB" w:rsidRDefault="00BD54EB">
      <w:pPr>
        <w:rPr>
          <w:rFonts w:ascii="Times New Roman" w:hAnsi="Times New Roman" w:cs="Times New Roman"/>
        </w:rPr>
      </w:pPr>
      <w:r>
        <w:rPr>
          <w:rFonts w:ascii="Times New Roman" w:hAnsi="Times New Roman" w:cs="Times New Roman"/>
        </w:rPr>
        <w:lastRenderedPageBreak/>
        <w:t>POSTUPAK</w:t>
      </w:r>
    </w:p>
    <w:p w:rsidR="00BD54EB" w:rsidRDefault="00BD54EB">
      <w:pPr>
        <w:rPr>
          <w:rFonts w:ascii="Times New Roman" w:hAnsi="Times New Roman" w:cs="Times New Roman"/>
        </w:rPr>
      </w:pPr>
    </w:p>
    <w:p w:rsidR="00BD54EB" w:rsidRDefault="00BD54EB">
      <w:pPr>
        <w:rPr>
          <w:rFonts w:ascii="Times New Roman" w:hAnsi="Times New Roman" w:cs="Times New Roman"/>
        </w:rPr>
      </w:pPr>
    </w:p>
    <w:p w:rsidR="00BD54EB" w:rsidRDefault="00BD54EB">
      <w:pPr>
        <w:rPr>
          <w:rFonts w:ascii="Times New Roman" w:hAnsi="Times New Roman" w:cs="Times New Roman"/>
        </w:rPr>
      </w:pPr>
    </w:p>
    <w:p w:rsidR="00BD54EB" w:rsidRDefault="00BD54EB">
      <w:pPr>
        <w:rPr>
          <w:rFonts w:ascii="Times New Roman" w:hAnsi="Times New Roman" w:cs="Times New Roman"/>
        </w:rPr>
      </w:pPr>
      <w:r w:rsidRPr="00BD54EB">
        <w:rPr>
          <w:rFonts w:ascii="Times New Roman" w:hAnsi="Times New Roman" w:cs="Times New Roman"/>
          <w:noProof/>
          <w:lang w:eastAsia="hr-HR"/>
        </w:rPr>
        <w:drawing>
          <wp:anchor distT="0" distB="0" distL="114300" distR="114300" simplePos="0" relativeHeight="251658240" behindDoc="0" locked="0" layoutInCell="1" allowOverlap="1">
            <wp:simplePos x="897924" y="2001795"/>
            <wp:positionH relativeFrom="column">
              <wp:align>left</wp:align>
            </wp:positionH>
            <wp:positionV relativeFrom="paragraph">
              <wp:align>top</wp:align>
            </wp:positionV>
            <wp:extent cx="939165" cy="98044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165" cy="980440"/>
                    </a:xfrm>
                    <a:prstGeom prst="rect">
                      <a:avLst/>
                    </a:prstGeom>
                    <a:noFill/>
                    <a:ln>
                      <a:noFill/>
                    </a:ln>
                  </pic:spPr>
                </pic:pic>
              </a:graphicData>
            </a:graphic>
          </wp:anchor>
        </w:drawing>
      </w:r>
      <w:r>
        <w:rPr>
          <w:rFonts w:ascii="Times New Roman" w:hAnsi="Times New Roman" w:cs="Times New Roman"/>
        </w:rPr>
        <w:t>Odstranite svu šminku. Smočite lice i nanesite vaše najdraže sredstvo za čišćenje lica.</w:t>
      </w:r>
    </w:p>
    <w:p w:rsidR="00BD54EB" w:rsidRDefault="00BD54EB">
      <w:pPr>
        <w:rPr>
          <w:rFonts w:ascii="Times New Roman" w:hAnsi="Times New Roman" w:cs="Times New Roman"/>
        </w:rPr>
      </w:pPr>
    </w:p>
    <w:p w:rsidR="00BD54EB" w:rsidRDefault="00BD54EB">
      <w:pPr>
        <w:rPr>
          <w:rFonts w:ascii="Times New Roman" w:hAnsi="Times New Roman" w:cs="Times New Roman"/>
        </w:rPr>
      </w:pPr>
    </w:p>
    <w:p w:rsidR="00BD54EB" w:rsidRDefault="00BD54EB">
      <w:pPr>
        <w:rPr>
          <w:rFonts w:ascii="Times New Roman" w:hAnsi="Times New Roman" w:cs="Times New Roman"/>
        </w:rPr>
      </w:pPr>
    </w:p>
    <w:p w:rsidR="00BD54EB" w:rsidRDefault="00BD54EB">
      <w:pPr>
        <w:rPr>
          <w:rFonts w:ascii="Times New Roman" w:hAnsi="Times New Roman" w:cs="Times New Roman"/>
        </w:rPr>
      </w:pPr>
    </w:p>
    <w:p w:rsidR="00BD54EB" w:rsidRDefault="00BD54EB">
      <w:pPr>
        <w:rPr>
          <w:rFonts w:ascii="Times New Roman" w:hAnsi="Times New Roman" w:cs="Times New Roman"/>
        </w:rPr>
      </w:pPr>
    </w:p>
    <w:p w:rsidR="00BD54EB" w:rsidRDefault="00BD54EB">
      <w:pPr>
        <w:rPr>
          <w:rFonts w:ascii="Times New Roman" w:hAnsi="Times New Roman" w:cs="Times New Roman"/>
        </w:rPr>
      </w:pPr>
      <w:r w:rsidRPr="00BD54EB">
        <w:rPr>
          <w:rFonts w:ascii="Times New Roman" w:hAnsi="Times New Roman" w:cs="Times New Roman"/>
          <w:noProof/>
          <w:lang w:eastAsia="hr-HR"/>
        </w:rPr>
        <w:drawing>
          <wp:anchor distT="0" distB="0" distL="114300" distR="114300" simplePos="0" relativeHeight="251659264" behindDoc="0" locked="0" layoutInCell="1" allowOverlap="1">
            <wp:simplePos x="897924" y="3822357"/>
            <wp:positionH relativeFrom="column">
              <wp:align>left</wp:align>
            </wp:positionH>
            <wp:positionV relativeFrom="paragraph">
              <wp:align>top</wp:align>
            </wp:positionV>
            <wp:extent cx="1054735" cy="1029970"/>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1029970"/>
                    </a:xfrm>
                    <a:prstGeom prst="rect">
                      <a:avLst/>
                    </a:prstGeom>
                    <a:noFill/>
                    <a:ln>
                      <a:noFill/>
                    </a:ln>
                  </pic:spPr>
                </pic:pic>
              </a:graphicData>
            </a:graphic>
          </wp:anchor>
        </w:drawing>
      </w:r>
    </w:p>
    <w:p w:rsidR="00BD54EB" w:rsidRDefault="00BD54EB">
      <w:pPr>
        <w:rPr>
          <w:rFonts w:ascii="Times New Roman" w:hAnsi="Times New Roman" w:cs="Times New Roman"/>
        </w:rPr>
      </w:pPr>
      <w:r>
        <w:rPr>
          <w:rFonts w:ascii="Times New Roman" w:hAnsi="Times New Roman" w:cs="Times New Roman"/>
        </w:rPr>
        <w:t xml:space="preserve">Uključite uređaj. Možete </w:t>
      </w:r>
      <w:r w:rsidR="00A552C6">
        <w:rPr>
          <w:rFonts w:ascii="Times New Roman" w:hAnsi="Times New Roman" w:cs="Times New Roman"/>
        </w:rPr>
        <w:t>pojačavati ili smanjivati razinu intenziteta koristeći tipki ' + ' i  ' – '. Postoji 5 razina intenziteta.</w:t>
      </w:r>
      <w:r>
        <w:rPr>
          <w:rFonts w:ascii="Times New Roman" w:hAnsi="Times New Roman" w:cs="Times New Roman"/>
        </w:rPr>
        <w:br w:type="textWrapping" w:clear="all"/>
      </w:r>
      <w:r>
        <w:rPr>
          <w:rFonts w:ascii="Times New Roman" w:hAnsi="Times New Roman" w:cs="Times New Roman"/>
        </w:rPr>
        <w:br w:type="textWrapping" w:clear="all"/>
      </w:r>
    </w:p>
    <w:p w:rsidR="00BD54EB" w:rsidRDefault="00BD54EB">
      <w:pPr>
        <w:rPr>
          <w:rFonts w:ascii="Times New Roman" w:hAnsi="Times New Roman" w:cs="Times New Roman"/>
        </w:rPr>
      </w:pPr>
    </w:p>
    <w:p w:rsidR="00BD54EB" w:rsidRDefault="00BD54EB">
      <w:pPr>
        <w:rPr>
          <w:rFonts w:ascii="Times New Roman" w:hAnsi="Times New Roman" w:cs="Times New Roman"/>
        </w:rPr>
      </w:pPr>
      <w:r w:rsidRPr="00BD54EB">
        <w:rPr>
          <w:rFonts w:ascii="Times New Roman" w:hAnsi="Times New Roman" w:cs="Times New Roman"/>
          <w:noProof/>
          <w:lang w:eastAsia="hr-HR"/>
        </w:rPr>
        <w:drawing>
          <wp:anchor distT="0" distB="0" distL="114300" distR="114300" simplePos="0" relativeHeight="251660288" behindDoc="0" locked="0" layoutInCell="1" allowOverlap="1">
            <wp:simplePos x="897924" y="5577016"/>
            <wp:positionH relativeFrom="column">
              <wp:align>left</wp:align>
            </wp:positionH>
            <wp:positionV relativeFrom="paragraph">
              <wp:align>top</wp:align>
            </wp:positionV>
            <wp:extent cx="1853565" cy="930910"/>
            <wp:effectExtent l="0" t="0" r="0" b="254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3565" cy="930910"/>
                    </a:xfrm>
                    <a:prstGeom prst="rect">
                      <a:avLst/>
                    </a:prstGeom>
                    <a:noFill/>
                    <a:ln>
                      <a:noFill/>
                    </a:ln>
                  </pic:spPr>
                </pic:pic>
              </a:graphicData>
            </a:graphic>
          </wp:anchor>
        </w:drawing>
      </w:r>
      <w:r w:rsidR="00A552C6">
        <w:rPr>
          <w:rFonts w:ascii="Times New Roman" w:hAnsi="Times New Roman" w:cs="Times New Roman"/>
        </w:rPr>
        <w:t>Lagano klizite kružnim pokretima po licu 1 minutu.</w:t>
      </w:r>
      <w:r w:rsidR="00A552C6">
        <w:rPr>
          <w:rFonts w:ascii="Times New Roman" w:hAnsi="Times New Roman" w:cs="Times New Roman"/>
        </w:rPr>
        <w:br w:type="textWrapping" w:clear="all"/>
      </w:r>
    </w:p>
    <w:p w:rsidR="006E6E7F" w:rsidRPr="006E6E7F" w:rsidRDefault="006E6E7F">
      <w:pPr>
        <w:rPr>
          <w:rFonts w:ascii="Times New Roman" w:hAnsi="Times New Roman" w:cs="Times New Roman"/>
          <w:color w:val="FF0000"/>
        </w:rPr>
      </w:pPr>
      <w:r>
        <w:t xml:space="preserve">Radite na svakom području lica 20 sekundi, počevši od čela, zatim nos, brada i završite sa svakim obrazom. Osjetljivo očistite područje ispod očiju </w:t>
      </w:r>
      <w:r w:rsidRPr="006E6E7F">
        <w:rPr>
          <w:color w:val="FF0000"/>
        </w:rPr>
        <w:t>pomoću vanjskih poteza</w:t>
      </w:r>
    </w:p>
    <w:p w:rsidR="00BD54EB" w:rsidRDefault="00BD54EB">
      <w:pPr>
        <w:rPr>
          <w:rFonts w:ascii="Times New Roman" w:hAnsi="Times New Roman" w:cs="Times New Roman"/>
        </w:rPr>
      </w:pPr>
    </w:p>
    <w:p w:rsidR="00BD54EB" w:rsidRDefault="00BD54EB">
      <w:pPr>
        <w:rPr>
          <w:rFonts w:ascii="Times New Roman" w:hAnsi="Times New Roman" w:cs="Times New Roman"/>
        </w:rPr>
      </w:pPr>
    </w:p>
    <w:p w:rsidR="00042567" w:rsidRDefault="00BD54EB">
      <w:pPr>
        <w:rPr>
          <w:rFonts w:ascii="Times New Roman" w:hAnsi="Times New Roman" w:cs="Times New Roman"/>
        </w:rPr>
      </w:pPr>
      <w:r w:rsidRPr="00BD54EB">
        <w:rPr>
          <w:rFonts w:ascii="Times New Roman" w:hAnsi="Times New Roman" w:cs="Times New Roman"/>
          <w:noProof/>
          <w:lang w:eastAsia="hr-HR"/>
        </w:rPr>
        <w:drawing>
          <wp:anchor distT="0" distB="0" distL="114300" distR="114300" simplePos="0" relativeHeight="251661312" behindDoc="0" locked="0" layoutInCell="1" allowOverlap="1">
            <wp:simplePos x="897924" y="7801232"/>
            <wp:positionH relativeFrom="column">
              <wp:align>left</wp:align>
            </wp:positionH>
            <wp:positionV relativeFrom="paragraph">
              <wp:align>top</wp:align>
            </wp:positionV>
            <wp:extent cx="939165" cy="1078865"/>
            <wp:effectExtent l="0" t="0" r="0" b="6985"/>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165" cy="1078865"/>
                    </a:xfrm>
                    <a:prstGeom prst="rect">
                      <a:avLst/>
                    </a:prstGeom>
                    <a:noFill/>
                    <a:ln>
                      <a:noFill/>
                    </a:ln>
                  </pic:spPr>
                </pic:pic>
              </a:graphicData>
            </a:graphic>
          </wp:anchor>
        </w:drawing>
      </w:r>
    </w:p>
    <w:p w:rsidR="00042567" w:rsidRDefault="00042567">
      <w:pPr>
        <w:rPr>
          <w:rFonts w:ascii="Times New Roman" w:hAnsi="Times New Roman" w:cs="Times New Roman"/>
        </w:rPr>
      </w:pPr>
      <w:r>
        <w:rPr>
          <w:rFonts w:ascii="Times New Roman" w:hAnsi="Times New Roman" w:cs="Times New Roman"/>
        </w:rPr>
        <w:t>Isključite uređaj pritiskom na tipku za uključivanje/isključivanje.</w:t>
      </w:r>
    </w:p>
    <w:p w:rsidR="00042567" w:rsidRDefault="00042567">
      <w:pPr>
        <w:rPr>
          <w:rFonts w:ascii="Times New Roman" w:hAnsi="Times New Roman" w:cs="Times New Roman"/>
        </w:rPr>
      </w:pPr>
      <w:r>
        <w:rPr>
          <w:rFonts w:ascii="Times New Roman" w:hAnsi="Times New Roman" w:cs="Times New Roman"/>
        </w:rPr>
        <w:t>Isperite lice toplom vodom i posušite.</w:t>
      </w:r>
    </w:p>
    <w:p w:rsidR="00042567" w:rsidRDefault="00042567">
      <w:pPr>
        <w:rPr>
          <w:rFonts w:ascii="Times New Roman" w:hAnsi="Times New Roman" w:cs="Times New Roman"/>
        </w:rPr>
      </w:pPr>
      <w:r>
        <w:rPr>
          <w:rFonts w:ascii="Times New Roman" w:hAnsi="Times New Roman" w:cs="Times New Roman"/>
        </w:rPr>
        <w:br w:type="page"/>
      </w:r>
    </w:p>
    <w:p w:rsidR="00042567" w:rsidRDefault="005F7744">
      <w:pPr>
        <w:rPr>
          <w:rFonts w:ascii="Times New Roman" w:hAnsi="Times New Roman" w:cs="Times New Roman"/>
        </w:rPr>
      </w:pPr>
      <w:r>
        <w:rPr>
          <w:rFonts w:ascii="Times New Roman" w:hAnsi="Times New Roman" w:cs="Times New Roman"/>
        </w:rPr>
        <w:lastRenderedPageBreak/>
        <w:t>Nakon uporabe</w:t>
      </w:r>
    </w:p>
    <w:p w:rsidR="00042567" w:rsidRDefault="00042567">
      <w:pPr>
        <w:rPr>
          <w:rFonts w:ascii="Times New Roman" w:hAnsi="Times New Roman" w:cs="Times New Roman"/>
        </w:rPr>
      </w:pPr>
    </w:p>
    <w:p w:rsidR="00BD54EB" w:rsidRDefault="00042567">
      <w:pPr>
        <w:rPr>
          <w:rFonts w:ascii="Times New Roman" w:hAnsi="Times New Roman" w:cs="Times New Roman"/>
        </w:rPr>
      </w:pPr>
      <w:r>
        <w:rPr>
          <w:rFonts w:ascii="Times New Roman" w:hAnsi="Times New Roman" w:cs="Times New Roman"/>
        </w:rPr>
        <w:t xml:space="preserve">Preporučujemo čišćenje uređaja nakon svake uporabe. Pokrijte priključak za punjenje i isperite </w:t>
      </w:r>
      <w:r w:rsidR="005F7744">
        <w:rPr>
          <w:rFonts w:ascii="Times New Roman" w:hAnsi="Times New Roman" w:cs="Times New Roman"/>
        </w:rPr>
        <w:t>blagim sapunom i vodom. Posušite ručnikom prije pospremanja.</w:t>
      </w:r>
      <w:r>
        <w:rPr>
          <w:rFonts w:ascii="Times New Roman" w:hAnsi="Times New Roman" w:cs="Times New Roman"/>
        </w:rPr>
        <w:br w:type="textWrapping" w:clear="all"/>
      </w:r>
    </w:p>
    <w:p w:rsidR="005F7744" w:rsidRDefault="005F7744">
      <w:pPr>
        <w:rPr>
          <w:rFonts w:ascii="Times New Roman" w:hAnsi="Times New Roman" w:cs="Times New Roman"/>
        </w:rPr>
      </w:pPr>
    </w:p>
    <w:p w:rsidR="005F7744" w:rsidRDefault="005F7744">
      <w:pPr>
        <w:rPr>
          <w:rFonts w:ascii="Times New Roman" w:hAnsi="Times New Roman" w:cs="Times New Roman"/>
        </w:rPr>
      </w:pPr>
    </w:p>
    <w:p w:rsidR="005F7744" w:rsidRDefault="005F7744">
      <w:pPr>
        <w:rPr>
          <w:rFonts w:ascii="Times New Roman" w:hAnsi="Times New Roman" w:cs="Times New Roman"/>
        </w:rPr>
      </w:pPr>
      <w:r>
        <w:rPr>
          <w:rFonts w:ascii="Times New Roman" w:hAnsi="Times New Roman" w:cs="Times New Roman"/>
        </w:rPr>
        <w:t>MJERE OPREZA</w:t>
      </w:r>
    </w:p>
    <w:p w:rsidR="005F7744" w:rsidRPr="00335C86" w:rsidRDefault="005F7744" w:rsidP="00335C86">
      <w:pPr>
        <w:pStyle w:val="Odlomakpopisa"/>
        <w:numPr>
          <w:ilvl w:val="0"/>
          <w:numId w:val="3"/>
        </w:numPr>
        <w:rPr>
          <w:rFonts w:ascii="Times New Roman" w:hAnsi="Times New Roman" w:cs="Times New Roman"/>
        </w:rPr>
      </w:pPr>
      <w:r w:rsidRPr="00335C86">
        <w:rPr>
          <w:rFonts w:ascii="Times New Roman" w:hAnsi="Times New Roman" w:cs="Times New Roman"/>
        </w:rPr>
        <w:t>Površina uređaja je vodootporna, što znači da se uređaj može očistiti vodom ali ne može biti uronjen u vodu.</w:t>
      </w:r>
    </w:p>
    <w:p w:rsidR="00335C86" w:rsidRDefault="005F7744" w:rsidP="00335C86">
      <w:pPr>
        <w:pStyle w:val="Odlomakpopisa"/>
        <w:numPr>
          <w:ilvl w:val="0"/>
          <w:numId w:val="3"/>
        </w:numPr>
        <w:rPr>
          <w:rFonts w:ascii="Times New Roman" w:hAnsi="Times New Roman" w:cs="Times New Roman"/>
        </w:rPr>
      </w:pPr>
      <w:r w:rsidRPr="00335C86">
        <w:rPr>
          <w:rFonts w:ascii="Times New Roman" w:hAnsi="Times New Roman" w:cs="Times New Roman"/>
        </w:rPr>
        <w:t>Uvijek</w:t>
      </w:r>
      <w:r w:rsidR="00335C86">
        <w:rPr>
          <w:rFonts w:ascii="Times New Roman" w:hAnsi="Times New Roman" w:cs="Times New Roman"/>
        </w:rPr>
        <w:t xml:space="preserve"> USB kabel držite dalje od vode.</w:t>
      </w:r>
    </w:p>
    <w:p w:rsidR="005F7744" w:rsidRPr="00335C86" w:rsidRDefault="005F7744" w:rsidP="00335C86">
      <w:pPr>
        <w:pStyle w:val="Odlomakpopisa"/>
        <w:rPr>
          <w:rFonts w:ascii="Times New Roman" w:hAnsi="Times New Roman" w:cs="Times New Roman"/>
        </w:rPr>
      </w:pPr>
      <w:r w:rsidRPr="00335C86">
        <w:rPr>
          <w:rFonts w:ascii="Times New Roman" w:hAnsi="Times New Roman" w:cs="Times New Roman"/>
        </w:rPr>
        <w:t>Nemojte ga držati u blizini tuša, kade ili umivaonika.</w:t>
      </w:r>
    </w:p>
    <w:p w:rsidR="005F7744" w:rsidRPr="00335C86" w:rsidRDefault="005F7744" w:rsidP="00335C86">
      <w:pPr>
        <w:pStyle w:val="Odlomakpopisa"/>
        <w:numPr>
          <w:ilvl w:val="0"/>
          <w:numId w:val="3"/>
        </w:numPr>
        <w:rPr>
          <w:rFonts w:ascii="Times New Roman" w:hAnsi="Times New Roman" w:cs="Times New Roman"/>
        </w:rPr>
      </w:pPr>
      <w:r w:rsidRPr="00335C86">
        <w:rPr>
          <w:rFonts w:ascii="Times New Roman" w:hAnsi="Times New Roman" w:cs="Times New Roman"/>
        </w:rPr>
        <w:t>Uređaj nemojte koristiti na porezanoj ili oštećenoj koži.</w:t>
      </w:r>
    </w:p>
    <w:p w:rsidR="005F7744" w:rsidRDefault="005F7744" w:rsidP="00335C86">
      <w:pPr>
        <w:pStyle w:val="Odlomakpopisa"/>
        <w:numPr>
          <w:ilvl w:val="0"/>
          <w:numId w:val="3"/>
        </w:numPr>
      </w:pPr>
      <w:r>
        <w:t>Nemojte koristiti uređaj na dijelovima tijela gdje vam je koža jako opuštena ili na koži koja ima</w:t>
      </w:r>
      <w:r w:rsidR="00335C86">
        <w:t xml:space="preserve"> ili  pokazuje znakove: varikoznih</w:t>
      </w:r>
      <w:r>
        <w:t xml:space="preserve"> vena, kožnih bolesti (npr. ekcem, psorijaza, dermatitis), porezotine i kožne abrazije, iritacije, madeže, preosjetljivosti ili opeklina, flebitisa, ožiljaka ili drugih kožnih stanja.</w:t>
      </w:r>
    </w:p>
    <w:p w:rsidR="00335C86" w:rsidRDefault="00335C86" w:rsidP="00335C86">
      <w:pPr>
        <w:pStyle w:val="Odlomakpopisa"/>
        <w:numPr>
          <w:ilvl w:val="0"/>
          <w:numId w:val="3"/>
        </w:numPr>
      </w:pPr>
      <w:r>
        <w:t>Savjetujemo da se konzultirate sa svojim liječnikom ako imate bilo koje od  navedenih stanja.</w:t>
      </w:r>
    </w:p>
    <w:p w:rsidR="00335C86" w:rsidRDefault="00335C86" w:rsidP="00335C86">
      <w:pPr>
        <w:pStyle w:val="Odlomakpopisa"/>
        <w:numPr>
          <w:ilvl w:val="0"/>
          <w:numId w:val="3"/>
        </w:numPr>
      </w:pPr>
      <w:r>
        <w:t>Uvjerite se da je uređaj potpuno suh prije spremanja.</w:t>
      </w:r>
    </w:p>
    <w:p w:rsidR="00335C86" w:rsidRDefault="00335C86" w:rsidP="00335C86">
      <w:pPr>
        <w:pStyle w:val="Odlomakpopisa"/>
        <w:numPr>
          <w:ilvl w:val="0"/>
          <w:numId w:val="3"/>
        </w:numPr>
      </w:pPr>
      <w:r>
        <w:t>Nemojte koristiti proizvod ako ne radi ispravno ili je oštećen.</w:t>
      </w:r>
    </w:p>
    <w:p w:rsidR="00946437" w:rsidRDefault="00946437" w:rsidP="00946437"/>
    <w:p w:rsidR="00946437" w:rsidRDefault="00946437" w:rsidP="00946437"/>
    <w:p w:rsidR="00946437" w:rsidRDefault="00946437" w:rsidP="00946437">
      <w:r>
        <w:t>MJERE OPREZA</w:t>
      </w:r>
    </w:p>
    <w:p w:rsidR="00946437" w:rsidRDefault="00946437" w:rsidP="00946437"/>
    <w:p w:rsidR="00946437" w:rsidRDefault="00946437" w:rsidP="00946437">
      <w:r>
        <w:t>Molimo pročitajte sve upute detaljno i sačuvajte ih za buduću upotrebu.</w:t>
      </w:r>
    </w:p>
    <w:p w:rsidR="00946437" w:rsidRDefault="00946437" w:rsidP="00946437">
      <w:r>
        <w:t>Zbog higijenskih razloga preporučuje se na korištenje samo jednoj osobi.</w:t>
      </w:r>
    </w:p>
    <w:p w:rsidR="00946437" w:rsidRDefault="00946437" w:rsidP="00946437">
      <w:r>
        <w:t>Nemojte držati uređaj izravno na sunčevoj svjetlosti. Spremite ga na hladno i suho mjesto.</w:t>
      </w:r>
    </w:p>
    <w:p w:rsidR="00946437" w:rsidRDefault="00946437" w:rsidP="00946437">
      <w:r>
        <w:t>Uređaj ima IPX7 zaštitu.</w:t>
      </w:r>
    </w:p>
    <w:p w:rsidR="00946437" w:rsidRDefault="00946437" w:rsidP="00946437"/>
    <w:p w:rsidR="00335C86" w:rsidRDefault="00335C86" w:rsidP="00335C86">
      <w:r>
        <w:br w:type="page"/>
      </w:r>
      <w:r>
        <w:lastRenderedPageBreak/>
        <w:t>UPOZNAJTE SVOJ UREĐAJ</w:t>
      </w:r>
    </w:p>
    <w:p w:rsidR="00335C86" w:rsidRDefault="00335C86" w:rsidP="00335C86"/>
    <w:p w:rsidR="002C30FF" w:rsidRDefault="002C30FF" w:rsidP="00335C86">
      <w:r>
        <w:t>Prednja strana                                                                Stražnja strana</w:t>
      </w:r>
    </w:p>
    <w:p w:rsidR="00335C86" w:rsidRDefault="00335C86" w:rsidP="00335C86"/>
    <w:p w:rsidR="00335C86" w:rsidRDefault="00335C86" w:rsidP="00335C86">
      <w:r w:rsidRPr="00335C86">
        <w:rPr>
          <w:noProof/>
          <w:lang w:eastAsia="hr-HR"/>
        </w:rPr>
        <w:drawing>
          <wp:inline distT="0" distB="0" distL="0" distR="0">
            <wp:extent cx="5057775" cy="4333240"/>
            <wp:effectExtent l="0" t="0" r="952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7775" cy="4333240"/>
                    </a:xfrm>
                    <a:prstGeom prst="rect">
                      <a:avLst/>
                    </a:prstGeom>
                    <a:noFill/>
                    <a:ln>
                      <a:noFill/>
                    </a:ln>
                  </pic:spPr>
                </pic:pic>
              </a:graphicData>
            </a:graphic>
          </wp:inline>
        </w:drawing>
      </w:r>
    </w:p>
    <w:p w:rsidR="00335C86" w:rsidRDefault="00335C86" w:rsidP="00335C86"/>
    <w:p w:rsidR="00335C86" w:rsidRDefault="002C30FF" w:rsidP="002C30FF">
      <w:pPr>
        <w:pStyle w:val="Odlomakpopisa"/>
        <w:numPr>
          <w:ilvl w:val="0"/>
          <w:numId w:val="4"/>
        </w:numPr>
      </w:pPr>
      <w:r>
        <w:t>Ciljano čišćenje čela i T-zone.</w:t>
      </w:r>
    </w:p>
    <w:p w:rsidR="002C30FF" w:rsidRDefault="002C30FF" w:rsidP="002C30FF">
      <w:pPr>
        <w:pStyle w:val="Odlomakpopisa"/>
        <w:numPr>
          <w:ilvl w:val="0"/>
          <w:numId w:val="4"/>
        </w:numPr>
      </w:pPr>
      <w:r>
        <w:t xml:space="preserve">Čišćenje cijelog lica, tretman </w:t>
      </w:r>
      <w:proofErr w:type="spellStart"/>
      <w:r>
        <w:t>pilinga</w:t>
      </w:r>
      <w:proofErr w:type="spellEnd"/>
      <w:r>
        <w:t xml:space="preserve"> i masaže.</w:t>
      </w:r>
    </w:p>
    <w:p w:rsidR="002C30FF" w:rsidRDefault="002C30FF" w:rsidP="002C30FF">
      <w:pPr>
        <w:pStyle w:val="Odlomakpopisa"/>
        <w:numPr>
          <w:ilvl w:val="0"/>
          <w:numId w:val="4"/>
        </w:numPr>
      </w:pPr>
      <w:r>
        <w:t>Tipka za smanjenje intenziteta</w:t>
      </w:r>
    </w:p>
    <w:p w:rsidR="002C30FF" w:rsidRDefault="002C30FF" w:rsidP="002C30FF">
      <w:pPr>
        <w:pStyle w:val="Odlomakpopisa"/>
        <w:numPr>
          <w:ilvl w:val="0"/>
          <w:numId w:val="4"/>
        </w:numPr>
      </w:pPr>
      <w:r>
        <w:t>Tipka za uključivanje/isključivanje</w:t>
      </w:r>
    </w:p>
    <w:p w:rsidR="002C30FF" w:rsidRDefault="002C30FF" w:rsidP="002C30FF">
      <w:pPr>
        <w:pStyle w:val="Odlomakpopisa"/>
        <w:numPr>
          <w:ilvl w:val="0"/>
          <w:numId w:val="4"/>
        </w:numPr>
      </w:pPr>
      <w:r>
        <w:t>Tipka za povećanje intenziteta</w:t>
      </w:r>
    </w:p>
    <w:p w:rsidR="002C30FF" w:rsidRDefault="002C30FF" w:rsidP="002C30FF">
      <w:pPr>
        <w:pStyle w:val="Odlomakpopisa"/>
        <w:numPr>
          <w:ilvl w:val="0"/>
          <w:numId w:val="4"/>
        </w:numPr>
      </w:pPr>
      <w:r>
        <w:t>Tretman delikatnog područja oko oka</w:t>
      </w:r>
    </w:p>
    <w:p w:rsidR="002C30FF" w:rsidRDefault="002C30FF" w:rsidP="002C30FF">
      <w:pPr>
        <w:pStyle w:val="Odlomakpopisa"/>
        <w:numPr>
          <w:ilvl w:val="0"/>
          <w:numId w:val="4"/>
        </w:numPr>
      </w:pPr>
      <w:r>
        <w:t>Priključak za punjenje</w:t>
      </w:r>
    </w:p>
    <w:p w:rsidR="002C30FF" w:rsidRDefault="002C30FF" w:rsidP="002C30FF">
      <w:pPr>
        <w:pStyle w:val="Odlomakpopisa"/>
        <w:numPr>
          <w:ilvl w:val="0"/>
          <w:numId w:val="4"/>
        </w:numPr>
      </w:pPr>
      <w:r>
        <w:t>USB kabel</w:t>
      </w:r>
    </w:p>
    <w:p w:rsidR="002C30FF" w:rsidRDefault="002C30FF" w:rsidP="002C30FF"/>
    <w:p w:rsidR="002C30FF" w:rsidRDefault="002C30FF" w:rsidP="002C30FF"/>
    <w:p w:rsidR="002C30FF" w:rsidRDefault="002C30FF">
      <w:r>
        <w:br w:type="page"/>
      </w:r>
    </w:p>
    <w:p w:rsidR="002C30FF" w:rsidRDefault="00A3703B" w:rsidP="002C30FF">
      <w:r>
        <w:lastRenderedPageBreak/>
        <w:t>PUNJENJE UREĐAJA</w:t>
      </w:r>
    </w:p>
    <w:p w:rsidR="00A3703B" w:rsidRDefault="00A3703B" w:rsidP="002C30FF">
      <w:r>
        <w:t>Spojite USB kabel na uređaj, a zatim na USB priključak.</w:t>
      </w:r>
    </w:p>
    <w:p w:rsidR="00A3703B" w:rsidRDefault="00A3703B" w:rsidP="002C30FF">
      <w:r>
        <w:t>Važno! Prije prve uporabe punite uređaj 2 sata.</w:t>
      </w:r>
    </w:p>
    <w:p w:rsidR="00A3703B" w:rsidRDefault="00A3703B" w:rsidP="002C30FF">
      <w:r>
        <w:t>Svjetlo na dnu uređaja će isprekidano treperiti dok se uređaj puni.</w:t>
      </w:r>
    </w:p>
    <w:p w:rsidR="00A3703B" w:rsidRDefault="00A3703B" w:rsidP="002C30FF">
      <w:r>
        <w:t>Napomena! Uređaj se neće uključiti dok se puni.</w:t>
      </w:r>
    </w:p>
    <w:p w:rsidR="00A3703B" w:rsidRDefault="00A3703B" w:rsidP="002C30FF">
      <w:r>
        <w:t>Kad se uređaj  napuni svjetlo će prestati treperiti i nastaviti će svijetliti dok je na izvoru punjenja.</w:t>
      </w:r>
    </w:p>
    <w:p w:rsidR="00946437" w:rsidRDefault="00946437" w:rsidP="002C30FF"/>
    <w:p w:rsidR="00946437" w:rsidRDefault="00946437" w:rsidP="002C30FF"/>
    <w:p w:rsidR="00946437" w:rsidRDefault="00946437" w:rsidP="00946437">
      <w:r>
        <w:t>ZBRINJAVANJE DOTRAJALOG UREĐAJA</w:t>
      </w:r>
    </w:p>
    <w:p w:rsidR="00946437" w:rsidRDefault="00946437" w:rsidP="00946437">
      <w:r w:rsidRPr="00BC529C">
        <w:rPr>
          <w:noProof/>
          <w:lang w:eastAsia="hr-HR"/>
        </w:rPr>
        <w:drawing>
          <wp:inline distT="0" distB="0" distL="0" distR="0" wp14:anchorId="16F3959E" wp14:editId="19BF9090">
            <wp:extent cx="527685" cy="835025"/>
            <wp:effectExtent l="0" t="0" r="5715" b="317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685" cy="835025"/>
                    </a:xfrm>
                    <a:prstGeom prst="rect">
                      <a:avLst/>
                    </a:prstGeom>
                    <a:noFill/>
                    <a:ln>
                      <a:noFill/>
                    </a:ln>
                  </pic:spPr>
                </pic:pic>
              </a:graphicData>
            </a:graphic>
          </wp:inline>
        </w:drawing>
      </w:r>
    </w:p>
    <w:p w:rsidR="00946437" w:rsidRDefault="00946437" w:rsidP="00946437">
      <w:r>
        <w:t>Prema Pravilniku o gospodarenju otpadnim električnim i elektroničkim uređajima i opremom, EE otpad ne smijete odlagati kao nerazvrstani komunalni otpad, već imate obvezu takav otpad prikupiti odvojeno.</w:t>
      </w:r>
    </w:p>
    <w:p w:rsidR="00946437" w:rsidRDefault="00946437" w:rsidP="00946437">
      <w:r>
        <w:t>Radi sprječavanja mogućeg štetnog utjecaja na okoliš ili na zdravlje ljudi, molimo Vas da EE otpad odvojeno prikupite te da ga predate ovlaštenoj osobi za skupljanje EE otpada, da bi se omogućila ponovna uporaba, rastavljanje i oporaba, uključujući i recikliranje EE otpada.</w:t>
      </w:r>
    </w:p>
    <w:p w:rsidR="00946437" w:rsidRDefault="00946437" w:rsidP="00946437">
      <w:r>
        <w:t>Molimo da dotrajali uređaj odložite na otpad prema važećim zakonskim odredbama o odlaganju električnog i elektroničkog otpada.</w:t>
      </w:r>
    </w:p>
    <w:p w:rsidR="00946437" w:rsidRDefault="00946437" w:rsidP="00946437">
      <w:r>
        <w:br w:type="page"/>
      </w:r>
    </w:p>
    <w:p w:rsidR="008B699C" w:rsidRDefault="008B699C" w:rsidP="008B699C">
      <w:pPr>
        <w:rPr>
          <w:rFonts w:ascii="Courier New" w:hAnsi="Courier New" w:cs="Courier New"/>
        </w:rPr>
      </w:pPr>
      <w:r>
        <w:rPr>
          <w:rFonts w:ascii="Calibri" w:eastAsia="Calibri" w:hAnsi="Calibri" w:cs="Calibri"/>
          <w:sz w:val="16"/>
          <w:szCs w:val="16"/>
        </w:rPr>
        <w:lastRenderedPageBreak/>
        <w:t>JAMSTVENI LIST I UVJETI JAMSTVA</w:t>
      </w:r>
    </w:p>
    <w:p w:rsidR="008B699C" w:rsidRDefault="008B699C" w:rsidP="008B699C">
      <w:pPr>
        <w:spacing w:line="228" w:lineRule="auto"/>
        <w:ind w:right="620"/>
        <w:rPr>
          <w:sz w:val="16"/>
          <w:szCs w:val="16"/>
        </w:rPr>
      </w:pPr>
      <w:r>
        <w:rPr>
          <w:rFonts w:ascii="Calibri" w:eastAsia="Calibri" w:hAnsi="Calibri" w:cs="Calibri"/>
          <w:sz w:val="16"/>
          <w:szCs w:val="16"/>
        </w:rPr>
        <w:t xml:space="preserve">Hvala Vam što ste kupili Rio proizvod. Svi Rio proizvodi imaju garanciju u trajanju od 2 godine od dana kupnje . Molimo Vas da čuvate račun i ovjereni jamstveni list kako biste mogli ostvariti pravo na popravak ili zamjenu proizvoda unutar jamstvenog roka. </w:t>
      </w:r>
      <w:r>
        <w:rPr>
          <w:rFonts w:ascii="Calibri" w:eastAsia="Calibri" w:hAnsi="Calibri" w:cs="Calibri"/>
          <w:b/>
          <w:bCs/>
          <w:sz w:val="16"/>
          <w:szCs w:val="16"/>
        </w:rPr>
        <w:t>Jamstvo počinje teći od dana prodaje na malo, što se dokazuje ovjerenim</w:t>
      </w:r>
      <w:r>
        <w:rPr>
          <w:rFonts w:ascii="Calibri" w:eastAsia="Calibri" w:hAnsi="Calibri" w:cs="Calibri"/>
          <w:sz w:val="16"/>
          <w:szCs w:val="16"/>
        </w:rPr>
        <w:t xml:space="preserve"> </w:t>
      </w:r>
      <w:r>
        <w:rPr>
          <w:rFonts w:ascii="Calibri" w:eastAsia="Calibri" w:hAnsi="Calibri" w:cs="Calibri"/>
          <w:b/>
          <w:bCs/>
          <w:sz w:val="16"/>
          <w:szCs w:val="16"/>
        </w:rPr>
        <w:t>jamstvenim listom ( naziv i sjedište poduzeća koje je proizvod prodalo na malo, pečat, datum prodaje i potpis prodavatelja ) te originalnim računom.</w:t>
      </w:r>
    </w:p>
    <w:p w:rsidR="008B699C" w:rsidRDefault="008B699C" w:rsidP="008B699C">
      <w:pPr>
        <w:rPr>
          <w:sz w:val="16"/>
          <w:szCs w:val="16"/>
        </w:rPr>
      </w:pPr>
      <w:r>
        <w:rPr>
          <w:rFonts w:ascii="Calibri" w:eastAsia="Calibri" w:hAnsi="Calibri" w:cs="Calibri"/>
          <w:sz w:val="16"/>
          <w:szCs w:val="16"/>
        </w:rPr>
        <w:t>U jamstvenom roku Medikor d.o.o. se obvezuje da će :</w:t>
      </w:r>
    </w:p>
    <w:p w:rsidR="008B699C" w:rsidRDefault="008B699C" w:rsidP="008B699C">
      <w:pPr>
        <w:numPr>
          <w:ilvl w:val="0"/>
          <w:numId w:val="5"/>
        </w:numPr>
        <w:tabs>
          <w:tab w:val="left" w:pos="720"/>
        </w:tabs>
        <w:spacing w:after="0" w:line="240" w:lineRule="auto"/>
        <w:ind w:left="720" w:hanging="364"/>
        <w:rPr>
          <w:rFonts w:ascii="Calibri" w:eastAsia="Calibri" w:hAnsi="Calibri" w:cs="Calibri"/>
          <w:sz w:val="16"/>
          <w:szCs w:val="16"/>
        </w:rPr>
      </w:pPr>
      <w:r>
        <w:rPr>
          <w:rFonts w:ascii="Calibri" w:eastAsia="Calibri" w:hAnsi="Calibri" w:cs="Calibri"/>
          <w:sz w:val="16"/>
          <w:szCs w:val="16"/>
        </w:rPr>
        <w:t>Omogućiti dijelove potrebne za popravak proizvoda</w:t>
      </w:r>
    </w:p>
    <w:p w:rsidR="008B699C" w:rsidRDefault="008B699C" w:rsidP="008B699C">
      <w:pPr>
        <w:numPr>
          <w:ilvl w:val="0"/>
          <w:numId w:val="5"/>
        </w:numPr>
        <w:tabs>
          <w:tab w:val="left" w:pos="720"/>
        </w:tabs>
        <w:spacing w:after="0" w:line="240" w:lineRule="auto"/>
        <w:ind w:left="720" w:hanging="364"/>
        <w:rPr>
          <w:rFonts w:ascii="Calibri" w:eastAsia="Calibri" w:hAnsi="Calibri" w:cs="Calibri"/>
          <w:sz w:val="16"/>
          <w:szCs w:val="16"/>
        </w:rPr>
      </w:pPr>
      <w:r>
        <w:rPr>
          <w:rFonts w:ascii="Calibri" w:eastAsia="Calibri" w:hAnsi="Calibri" w:cs="Calibri"/>
          <w:sz w:val="16"/>
          <w:szCs w:val="16"/>
        </w:rPr>
        <w:t>Popraviti proizvod: Kupac šalje neispravan proizvod u servisni centar o trošku prodavatelja</w:t>
      </w:r>
    </w:p>
    <w:p w:rsidR="008B699C" w:rsidRDefault="008B699C" w:rsidP="008B699C">
      <w:pPr>
        <w:spacing w:line="45" w:lineRule="exact"/>
        <w:rPr>
          <w:rFonts w:ascii="Calibri" w:eastAsia="Calibri" w:hAnsi="Calibri" w:cs="Calibri"/>
          <w:sz w:val="16"/>
          <w:szCs w:val="16"/>
        </w:rPr>
      </w:pPr>
    </w:p>
    <w:p w:rsidR="008B699C" w:rsidRDefault="008B699C" w:rsidP="008B699C">
      <w:pPr>
        <w:numPr>
          <w:ilvl w:val="0"/>
          <w:numId w:val="5"/>
        </w:numPr>
        <w:tabs>
          <w:tab w:val="left" w:pos="720"/>
        </w:tabs>
        <w:spacing w:after="0" w:line="216" w:lineRule="auto"/>
        <w:ind w:left="720" w:right="1120" w:hanging="364"/>
        <w:rPr>
          <w:rFonts w:ascii="Calibri" w:eastAsia="Calibri" w:hAnsi="Calibri" w:cs="Calibri"/>
          <w:sz w:val="16"/>
          <w:szCs w:val="16"/>
        </w:rPr>
      </w:pPr>
      <w:r>
        <w:rPr>
          <w:rFonts w:ascii="Calibri" w:eastAsia="Calibri" w:hAnsi="Calibri" w:cs="Calibri"/>
          <w:sz w:val="16"/>
          <w:szCs w:val="16"/>
        </w:rPr>
        <w:t>Zamijeniti proizvod: Ukoliko se proizvod ne može popraviti biti će zamijenjen novim proizvodom. Kupac šalje neispravan proizvod u servisni centar o trošku prodavatelja.</w:t>
      </w:r>
    </w:p>
    <w:p w:rsidR="008B699C" w:rsidRDefault="008B699C" w:rsidP="008B699C">
      <w:pPr>
        <w:rPr>
          <w:rFonts w:ascii="Calibri" w:eastAsia="Calibri" w:hAnsi="Calibri" w:cs="Calibri"/>
          <w:b/>
          <w:bCs/>
          <w:sz w:val="16"/>
          <w:szCs w:val="16"/>
        </w:rPr>
      </w:pPr>
    </w:p>
    <w:p w:rsidR="008B699C" w:rsidRDefault="008B699C" w:rsidP="008B699C">
      <w:pPr>
        <w:rPr>
          <w:sz w:val="16"/>
          <w:szCs w:val="16"/>
        </w:rPr>
      </w:pPr>
      <w:r>
        <w:rPr>
          <w:rFonts w:ascii="Calibri" w:eastAsia="Calibri" w:hAnsi="Calibri" w:cs="Calibri"/>
          <w:b/>
          <w:bCs/>
          <w:sz w:val="16"/>
          <w:szCs w:val="16"/>
        </w:rPr>
        <w:t>Napomene !</w:t>
      </w:r>
    </w:p>
    <w:p w:rsidR="008B699C" w:rsidRDefault="008B699C" w:rsidP="008B699C">
      <w:pPr>
        <w:spacing w:line="20" w:lineRule="exact"/>
        <w:rPr>
          <w:sz w:val="16"/>
          <w:szCs w:val="16"/>
        </w:rPr>
      </w:pPr>
      <w:r>
        <w:rPr>
          <w:noProof/>
          <w:lang w:eastAsia="hr-HR"/>
        </w:rPr>
        <mc:AlternateContent>
          <mc:Choice Requires="wps">
            <w:drawing>
              <wp:anchor distT="0" distB="0" distL="114300" distR="114300" simplePos="0" relativeHeight="251663360" behindDoc="1" locked="0" layoutInCell="0" allowOverlap="1">
                <wp:simplePos x="0" y="0"/>
                <wp:positionH relativeFrom="column">
                  <wp:posOffset>-20320</wp:posOffset>
                </wp:positionH>
                <wp:positionV relativeFrom="paragraph">
                  <wp:posOffset>51435</wp:posOffset>
                </wp:positionV>
                <wp:extent cx="5796280" cy="0"/>
                <wp:effectExtent l="0" t="0" r="33020" b="19050"/>
                <wp:wrapNone/>
                <wp:docPr id="4339" name="Ravni poveznik 43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628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22C0C37" id="Ravni poveznik 433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4.05pt" to="45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" o:allowincell="f" filled="t" strokeweight=".16931mm">
                <v:stroke joinstyle="miter"/>
                <o:lock v:ext="edit" shapetype="f"/>
              </v:line>
            </w:pict>
          </mc:Fallback>
        </mc:AlternateContent>
      </w:r>
    </w:p>
    <w:p w:rsidR="008B699C" w:rsidRDefault="008B699C" w:rsidP="008B699C">
      <w:pPr>
        <w:spacing w:line="304" w:lineRule="exact"/>
        <w:rPr>
          <w:sz w:val="16"/>
          <w:szCs w:val="16"/>
        </w:rPr>
      </w:pPr>
    </w:p>
    <w:p w:rsidR="008B699C" w:rsidRDefault="008B699C" w:rsidP="008B699C">
      <w:pPr>
        <w:numPr>
          <w:ilvl w:val="0"/>
          <w:numId w:val="6"/>
        </w:numPr>
        <w:tabs>
          <w:tab w:val="left" w:pos="720"/>
        </w:tabs>
        <w:spacing w:after="0" w:line="206" w:lineRule="auto"/>
        <w:ind w:left="720" w:right="660" w:hanging="364"/>
        <w:rPr>
          <w:rFonts w:ascii="Symbol" w:eastAsia="Symbol" w:hAnsi="Symbol" w:cs="Symbol"/>
          <w:sz w:val="16"/>
          <w:szCs w:val="16"/>
        </w:rPr>
      </w:pPr>
      <w:r>
        <w:rPr>
          <w:rFonts w:ascii="Calibri" w:eastAsia="Calibri" w:hAnsi="Calibri" w:cs="Calibri"/>
          <w:sz w:val="16"/>
          <w:szCs w:val="16"/>
        </w:rPr>
        <w:t xml:space="preserve">Jamstvo </w:t>
      </w:r>
      <w:r>
        <w:rPr>
          <w:rFonts w:ascii="Calibri" w:eastAsia="Calibri" w:hAnsi="Calibri" w:cs="Calibri"/>
          <w:b/>
          <w:bCs/>
          <w:sz w:val="16"/>
          <w:szCs w:val="16"/>
        </w:rPr>
        <w:t>ne pokriva</w:t>
      </w:r>
      <w:r>
        <w:rPr>
          <w:rFonts w:ascii="Calibri" w:eastAsia="Calibri" w:hAnsi="Calibri" w:cs="Calibri"/>
          <w:sz w:val="16"/>
          <w:szCs w:val="16"/>
        </w:rPr>
        <w:t xml:space="preserve"> normalno trošenje i habanje proizvoda. Dijelovi koji su normalno podložni zamjeni nakon određenog vremena, nisu uključeni u jamstvo.</w:t>
      </w:r>
    </w:p>
    <w:p w:rsidR="008B699C" w:rsidRDefault="008B699C" w:rsidP="008B699C">
      <w:pPr>
        <w:spacing w:line="60" w:lineRule="exact"/>
        <w:rPr>
          <w:rFonts w:ascii="Symbol" w:eastAsia="Symbol" w:hAnsi="Symbol" w:cs="Symbol"/>
          <w:sz w:val="16"/>
          <w:szCs w:val="16"/>
        </w:rPr>
      </w:pPr>
    </w:p>
    <w:p w:rsidR="008B699C" w:rsidRDefault="008B699C" w:rsidP="008B699C">
      <w:pPr>
        <w:numPr>
          <w:ilvl w:val="0"/>
          <w:numId w:val="6"/>
        </w:numPr>
        <w:tabs>
          <w:tab w:val="left" w:pos="720"/>
        </w:tabs>
        <w:spacing w:after="0" w:line="218" w:lineRule="auto"/>
        <w:ind w:left="720" w:right="860" w:hanging="364"/>
        <w:rPr>
          <w:rFonts w:ascii="Symbol" w:eastAsia="Symbol" w:hAnsi="Symbol" w:cs="Symbol"/>
          <w:sz w:val="16"/>
          <w:szCs w:val="16"/>
        </w:rPr>
      </w:pPr>
      <w:r>
        <w:rPr>
          <w:rFonts w:ascii="Calibri" w:eastAsia="Calibri" w:hAnsi="Calibri" w:cs="Calibri"/>
          <w:sz w:val="16"/>
          <w:szCs w:val="16"/>
        </w:rPr>
        <w:t xml:space="preserve">Jamstvo </w:t>
      </w:r>
      <w:r>
        <w:rPr>
          <w:rFonts w:ascii="Calibri" w:eastAsia="Calibri" w:hAnsi="Calibri" w:cs="Calibri"/>
          <w:b/>
          <w:bCs/>
          <w:sz w:val="16"/>
          <w:szCs w:val="16"/>
        </w:rPr>
        <w:t>ne pokriva</w:t>
      </w:r>
      <w:r>
        <w:rPr>
          <w:rFonts w:ascii="Calibri" w:eastAsia="Calibri" w:hAnsi="Calibri" w:cs="Calibri"/>
          <w:sz w:val="16"/>
          <w:szCs w:val="16"/>
        </w:rPr>
        <w:t xml:space="preserve"> slučajna oštećenja koja su rezultat nemara, neispravne i neoprezne uporabe, zanemarivanja </w:t>
      </w:r>
      <w:proofErr w:type="spellStart"/>
      <w:r>
        <w:rPr>
          <w:rFonts w:ascii="Calibri" w:eastAsia="Calibri" w:hAnsi="Calibri" w:cs="Calibri"/>
          <w:sz w:val="16"/>
          <w:szCs w:val="16"/>
        </w:rPr>
        <w:t>uputstava</w:t>
      </w:r>
      <w:proofErr w:type="spellEnd"/>
      <w:r>
        <w:rPr>
          <w:rFonts w:ascii="Calibri" w:eastAsia="Calibri" w:hAnsi="Calibri" w:cs="Calibri"/>
          <w:sz w:val="16"/>
          <w:szCs w:val="16"/>
        </w:rPr>
        <w:t xml:space="preserve"> ili uporabe proizvoda na drugačiji način od onog propisanog u </w:t>
      </w:r>
      <w:proofErr w:type="spellStart"/>
      <w:r>
        <w:rPr>
          <w:rFonts w:ascii="Calibri" w:eastAsia="Calibri" w:hAnsi="Calibri" w:cs="Calibri"/>
          <w:sz w:val="16"/>
          <w:szCs w:val="16"/>
        </w:rPr>
        <w:t>uputstvima</w:t>
      </w:r>
      <w:proofErr w:type="spellEnd"/>
      <w:r>
        <w:rPr>
          <w:rFonts w:ascii="Calibri" w:eastAsia="Calibri" w:hAnsi="Calibri" w:cs="Calibri"/>
          <w:sz w:val="16"/>
          <w:szCs w:val="16"/>
        </w:rPr>
        <w:t>.</w:t>
      </w:r>
    </w:p>
    <w:p w:rsidR="008B699C" w:rsidRDefault="008B699C" w:rsidP="008B699C">
      <w:pPr>
        <w:spacing w:line="60" w:lineRule="exact"/>
        <w:rPr>
          <w:rFonts w:ascii="Symbol" w:eastAsia="Symbol" w:hAnsi="Symbol" w:cs="Symbol"/>
          <w:sz w:val="16"/>
          <w:szCs w:val="16"/>
        </w:rPr>
      </w:pPr>
    </w:p>
    <w:p w:rsidR="008B699C" w:rsidRDefault="008B699C" w:rsidP="008B699C">
      <w:pPr>
        <w:numPr>
          <w:ilvl w:val="0"/>
          <w:numId w:val="6"/>
        </w:numPr>
        <w:tabs>
          <w:tab w:val="left" w:pos="720"/>
        </w:tabs>
        <w:spacing w:after="0" w:line="216" w:lineRule="auto"/>
        <w:ind w:left="720" w:right="700" w:hanging="364"/>
        <w:rPr>
          <w:rFonts w:ascii="Symbol" w:eastAsia="Symbol" w:hAnsi="Symbol" w:cs="Symbol"/>
          <w:sz w:val="16"/>
          <w:szCs w:val="16"/>
        </w:rPr>
      </w:pPr>
      <w:r>
        <w:rPr>
          <w:rFonts w:ascii="Calibri" w:eastAsia="Calibri" w:hAnsi="Calibri" w:cs="Calibri"/>
          <w:sz w:val="16"/>
          <w:szCs w:val="16"/>
        </w:rPr>
        <w:t>Rio proizvod popravlja isključivo Medikor d.o.o. Da biste ostvarili jamstvo potrebno je donijeti račun odnosno dokaz o kupnji proizvoda. Ukoliko kupac ne posjeduje račun trošak popravka proizvoda snosi kupac.</w:t>
      </w:r>
    </w:p>
    <w:p w:rsidR="008B699C" w:rsidRDefault="008B699C" w:rsidP="008B699C">
      <w:pPr>
        <w:spacing w:line="4" w:lineRule="exact"/>
        <w:rPr>
          <w:rFonts w:ascii="Symbol" w:eastAsia="Symbol" w:hAnsi="Symbol" w:cs="Symbol"/>
          <w:sz w:val="16"/>
          <w:szCs w:val="16"/>
        </w:rPr>
      </w:pPr>
    </w:p>
    <w:p w:rsidR="008B699C" w:rsidRDefault="008B699C" w:rsidP="008B699C">
      <w:pPr>
        <w:numPr>
          <w:ilvl w:val="0"/>
          <w:numId w:val="6"/>
        </w:numPr>
        <w:tabs>
          <w:tab w:val="left" w:pos="720"/>
        </w:tabs>
        <w:spacing w:after="0" w:line="240" w:lineRule="auto"/>
        <w:ind w:left="720" w:hanging="364"/>
        <w:rPr>
          <w:rFonts w:ascii="Symbol" w:eastAsia="Symbol" w:hAnsi="Symbol" w:cs="Symbol"/>
          <w:sz w:val="16"/>
          <w:szCs w:val="16"/>
        </w:rPr>
      </w:pPr>
      <w:r>
        <w:rPr>
          <w:rFonts w:ascii="Calibri" w:eastAsia="Calibri" w:hAnsi="Calibri" w:cs="Calibri"/>
          <w:sz w:val="16"/>
          <w:szCs w:val="16"/>
        </w:rPr>
        <w:t>Popravak ili zamjena Rio proizvoda tijekom jamstvenog roka neće produžiti jamstveni rok.</w:t>
      </w:r>
    </w:p>
    <w:p w:rsidR="008B699C" w:rsidRDefault="008B699C" w:rsidP="008B699C">
      <w:pPr>
        <w:spacing w:line="267" w:lineRule="exact"/>
        <w:rPr>
          <w:sz w:val="16"/>
          <w:szCs w:val="16"/>
        </w:rPr>
      </w:pPr>
    </w:p>
    <w:p w:rsidR="008B699C" w:rsidRDefault="008B699C" w:rsidP="008B699C">
      <w:pPr>
        <w:rPr>
          <w:sz w:val="16"/>
          <w:szCs w:val="16"/>
        </w:rPr>
      </w:pPr>
      <w:r>
        <w:rPr>
          <w:rFonts w:ascii="Calibri" w:eastAsia="Calibri" w:hAnsi="Calibri" w:cs="Calibri"/>
          <w:sz w:val="16"/>
          <w:szCs w:val="16"/>
        </w:rPr>
        <w:t>TIP/MODEL PROIZVODA</w:t>
      </w:r>
    </w:p>
    <w:p w:rsidR="008B699C" w:rsidRDefault="008B699C" w:rsidP="008B699C">
      <w:pPr>
        <w:rPr>
          <w:sz w:val="16"/>
          <w:szCs w:val="16"/>
        </w:rPr>
      </w:pPr>
      <w:r>
        <w:rPr>
          <w:rFonts w:ascii="Calibri" w:eastAsia="Calibri" w:hAnsi="Calibri" w:cs="Calibri"/>
          <w:sz w:val="16"/>
          <w:szCs w:val="16"/>
        </w:rPr>
        <w:t>_______________________________________________________________________________________________</w:t>
      </w:r>
    </w:p>
    <w:p w:rsidR="008B699C" w:rsidRDefault="008B699C" w:rsidP="008B699C">
      <w:pPr>
        <w:spacing w:line="37" w:lineRule="exact"/>
        <w:rPr>
          <w:sz w:val="16"/>
          <w:szCs w:val="16"/>
        </w:rPr>
      </w:pPr>
    </w:p>
    <w:p w:rsidR="008B699C" w:rsidRDefault="008B699C" w:rsidP="008B699C">
      <w:pPr>
        <w:rPr>
          <w:sz w:val="16"/>
          <w:szCs w:val="16"/>
        </w:rPr>
      </w:pPr>
      <w:r>
        <w:rPr>
          <w:rFonts w:ascii="Calibri" w:eastAsia="Calibri" w:hAnsi="Calibri" w:cs="Calibri"/>
          <w:sz w:val="16"/>
          <w:szCs w:val="16"/>
        </w:rPr>
        <w:t>SERIJSKI BROJ PROIZVODA :</w:t>
      </w:r>
    </w:p>
    <w:p w:rsidR="008B699C" w:rsidRDefault="008B699C" w:rsidP="008B699C">
      <w:pPr>
        <w:rPr>
          <w:sz w:val="16"/>
          <w:szCs w:val="16"/>
        </w:rPr>
      </w:pPr>
      <w:r>
        <w:rPr>
          <w:rFonts w:ascii="Calibri" w:eastAsia="Calibri" w:hAnsi="Calibri" w:cs="Calibri"/>
          <w:sz w:val="16"/>
          <w:szCs w:val="16"/>
        </w:rPr>
        <w:t>_______________________________________________________________________________________________</w:t>
      </w:r>
    </w:p>
    <w:p w:rsidR="008B699C" w:rsidRDefault="008B699C" w:rsidP="008B699C">
      <w:pPr>
        <w:rPr>
          <w:sz w:val="16"/>
          <w:szCs w:val="16"/>
        </w:rPr>
      </w:pPr>
      <w:r>
        <w:rPr>
          <w:rFonts w:ascii="Calibri" w:eastAsia="Calibri" w:hAnsi="Calibri" w:cs="Calibri"/>
          <w:sz w:val="16"/>
          <w:szCs w:val="16"/>
        </w:rPr>
        <w:t>ŽIG I ADRESA PRODAJNOG MJESTA S DATUMOM PRODAJE:</w:t>
      </w:r>
    </w:p>
    <w:p w:rsidR="008B699C" w:rsidRDefault="008B699C" w:rsidP="008B699C">
      <w:pPr>
        <w:rPr>
          <w:sz w:val="16"/>
          <w:szCs w:val="16"/>
        </w:rPr>
      </w:pPr>
      <w:r>
        <w:rPr>
          <w:rFonts w:ascii="Calibri" w:eastAsia="Calibri" w:hAnsi="Calibri" w:cs="Calibri"/>
          <w:sz w:val="16"/>
          <w:szCs w:val="16"/>
        </w:rPr>
        <w:t>_______________________________________________________________________________________________</w:t>
      </w:r>
    </w:p>
    <w:p w:rsidR="008B699C" w:rsidRDefault="008B699C" w:rsidP="008B699C">
      <w:pPr>
        <w:spacing w:line="34" w:lineRule="exact"/>
        <w:rPr>
          <w:sz w:val="16"/>
          <w:szCs w:val="16"/>
        </w:rPr>
      </w:pPr>
    </w:p>
    <w:p w:rsidR="008B699C" w:rsidRDefault="008B699C" w:rsidP="008B699C">
      <w:pPr>
        <w:rPr>
          <w:sz w:val="16"/>
          <w:szCs w:val="16"/>
        </w:rPr>
      </w:pPr>
      <w:r>
        <w:rPr>
          <w:rFonts w:ascii="Calibri" w:eastAsia="Calibri" w:hAnsi="Calibri" w:cs="Calibri"/>
          <w:sz w:val="16"/>
          <w:szCs w:val="16"/>
        </w:rPr>
        <w:t>OPIS KVARA:</w:t>
      </w:r>
    </w:p>
    <w:p w:rsidR="008B699C" w:rsidRDefault="008B699C" w:rsidP="008B699C">
      <w:pPr>
        <w:spacing w:line="34" w:lineRule="exact"/>
        <w:rPr>
          <w:sz w:val="16"/>
          <w:szCs w:val="16"/>
        </w:rPr>
      </w:pPr>
    </w:p>
    <w:p w:rsidR="008B699C" w:rsidRDefault="008B699C" w:rsidP="008B699C">
      <w:pPr>
        <w:rPr>
          <w:sz w:val="16"/>
          <w:szCs w:val="16"/>
        </w:rPr>
      </w:pPr>
      <w:r>
        <w:rPr>
          <w:rFonts w:ascii="Calibri" w:eastAsia="Calibri" w:hAnsi="Calibri" w:cs="Calibri"/>
          <w:sz w:val="16"/>
          <w:szCs w:val="16"/>
        </w:rPr>
        <w:t>_______________________________________________________________________________________________</w:t>
      </w:r>
    </w:p>
    <w:p w:rsidR="008B699C" w:rsidRDefault="008B699C" w:rsidP="008B699C">
      <w:pPr>
        <w:rPr>
          <w:sz w:val="16"/>
          <w:szCs w:val="16"/>
        </w:rPr>
      </w:pPr>
    </w:p>
    <w:p w:rsidR="008B699C" w:rsidRDefault="008B699C" w:rsidP="008B699C">
      <w:pPr>
        <w:spacing w:line="34" w:lineRule="exact"/>
        <w:rPr>
          <w:sz w:val="16"/>
          <w:szCs w:val="16"/>
        </w:rPr>
      </w:pPr>
    </w:p>
    <w:p w:rsidR="008B699C" w:rsidRDefault="008B699C" w:rsidP="008B699C">
      <w:pPr>
        <w:rPr>
          <w:sz w:val="16"/>
          <w:szCs w:val="16"/>
        </w:rPr>
      </w:pPr>
      <w:r>
        <w:rPr>
          <w:rFonts w:ascii="Calibri" w:eastAsia="Calibri" w:hAnsi="Calibri" w:cs="Calibri"/>
          <w:sz w:val="16"/>
          <w:szCs w:val="16"/>
        </w:rPr>
        <w:t>IME I PREZIME KUPCA:</w:t>
      </w:r>
    </w:p>
    <w:p w:rsidR="008B699C" w:rsidRDefault="008B699C" w:rsidP="008B699C">
      <w:pPr>
        <w:spacing w:line="34" w:lineRule="exact"/>
        <w:rPr>
          <w:sz w:val="16"/>
          <w:szCs w:val="16"/>
        </w:rPr>
      </w:pPr>
    </w:p>
    <w:p w:rsidR="008B699C" w:rsidRDefault="008B699C" w:rsidP="008B699C">
      <w:pPr>
        <w:rPr>
          <w:sz w:val="16"/>
          <w:szCs w:val="16"/>
        </w:rPr>
      </w:pPr>
      <w:r>
        <w:rPr>
          <w:rFonts w:ascii="Calibri" w:eastAsia="Calibri" w:hAnsi="Calibri" w:cs="Calibri"/>
          <w:sz w:val="16"/>
          <w:szCs w:val="16"/>
        </w:rPr>
        <w:t>_______________________________________________________________________________________________</w:t>
      </w:r>
    </w:p>
    <w:p w:rsidR="008B699C" w:rsidRDefault="008B699C" w:rsidP="008B699C">
      <w:pPr>
        <w:spacing w:line="34" w:lineRule="exact"/>
        <w:rPr>
          <w:sz w:val="16"/>
          <w:szCs w:val="16"/>
        </w:rPr>
      </w:pPr>
    </w:p>
    <w:p w:rsidR="008B699C" w:rsidRDefault="008B699C" w:rsidP="008B699C">
      <w:pPr>
        <w:rPr>
          <w:sz w:val="16"/>
          <w:szCs w:val="16"/>
        </w:rPr>
      </w:pPr>
      <w:r>
        <w:rPr>
          <w:rFonts w:ascii="Calibri" w:eastAsia="Calibri" w:hAnsi="Calibri" w:cs="Calibri"/>
          <w:sz w:val="16"/>
          <w:szCs w:val="16"/>
        </w:rPr>
        <w:t>ADRESA KUPCA:</w:t>
      </w:r>
    </w:p>
    <w:p w:rsidR="008B699C" w:rsidRDefault="008B699C" w:rsidP="008B699C">
      <w:pPr>
        <w:spacing w:line="34" w:lineRule="exact"/>
        <w:rPr>
          <w:sz w:val="16"/>
          <w:szCs w:val="16"/>
        </w:rPr>
      </w:pPr>
    </w:p>
    <w:p w:rsidR="008B699C" w:rsidRDefault="008B699C" w:rsidP="008B699C">
      <w:pPr>
        <w:rPr>
          <w:sz w:val="16"/>
          <w:szCs w:val="16"/>
        </w:rPr>
      </w:pPr>
      <w:r>
        <w:rPr>
          <w:rFonts w:ascii="Calibri" w:eastAsia="Calibri" w:hAnsi="Calibri" w:cs="Calibri"/>
          <w:sz w:val="16"/>
          <w:szCs w:val="16"/>
        </w:rPr>
        <w:t>_______________________________________________________________________________________________</w:t>
      </w:r>
    </w:p>
    <w:p w:rsidR="008B699C" w:rsidRDefault="008B699C" w:rsidP="008B699C">
      <w:pPr>
        <w:rPr>
          <w:sz w:val="16"/>
          <w:szCs w:val="16"/>
        </w:rPr>
      </w:pPr>
      <w:r>
        <w:rPr>
          <w:sz w:val="16"/>
          <w:szCs w:val="16"/>
        </w:rPr>
        <w:t>Zastupnik  za Hrvatsku:                                                                                                                        Servis:</w:t>
      </w:r>
    </w:p>
    <w:p w:rsidR="008B699C" w:rsidRDefault="008B699C" w:rsidP="008B699C">
      <w:pPr>
        <w:rPr>
          <w:sz w:val="16"/>
          <w:szCs w:val="16"/>
        </w:rPr>
      </w:pPr>
      <w:r>
        <w:rPr>
          <w:sz w:val="16"/>
          <w:szCs w:val="16"/>
        </w:rPr>
        <w:t xml:space="preserve">Medikor d.o.o                                                                                                                                         </w:t>
      </w:r>
      <w:proofErr w:type="spellStart"/>
      <w:r>
        <w:rPr>
          <w:sz w:val="16"/>
          <w:szCs w:val="16"/>
        </w:rPr>
        <w:t>Tratinska</w:t>
      </w:r>
      <w:proofErr w:type="spellEnd"/>
      <w:r>
        <w:rPr>
          <w:sz w:val="16"/>
          <w:szCs w:val="16"/>
        </w:rPr>
        <w:t xml:space="preserve"> 58</w:t>
      </w:r>
    </w:p>
    <w:p w:rsidR="008B699C" w:rsidRDefault="008B699C" w:rsidP="008B699C">
      <w:pPr>
        <w:rPr>
          <w:sz w:val="16"/>
          <w:szCs w:val="16"/>
        </w:rPr>
      </w:pPr>
      <w:proofErr w:type="spellStart"/>
      <w:r>
        <w:rPr>
          <w:sz w:val="16"/>
          <w:szCs w:val="16"/>
        </w:rPr>
        <w:t>Jaruščica</w:t>
      </w:r>
      <w:proofErr w:type="spellEnd"/>
      <w:r>
        <w:rPr>
          <w:sz w:val="16"/>
          <w:szCs w:val="16"/>
        </w:rPr>
        <w:t xml:space="preserve"> 9e                                                                                                                                              10 000 Zagreb</w:t>
      </w:r>
    </w:p>
    <w:p w:rsidR="008B699C" w:rsidRDefault="008B699C" w:rsidP="008B699C">
      <w:pPr>
        <w:rPr>
          <w:sz w:val="16"/>
          <w:szCs w:val="16"/>
        </w:rPr>
      </w:pPr>
      <w:r>
        <w:rPr>
          <w:sz w:val="16"/>
          <w:szCs w:val="16"/>
        </w:rPr>
        <w:t>10 000 Zagreb                                                                                                                                           01 3689 699</w:t>
      </w:r>
    </w:p>
    <w:p w:rsidR="00946437" w:rsidRDefault="00946437" w:rsidP="002C30FF">
      <w:bookmarkStart w:id="0" w:name="_GoBack"/>
      <w:bookmarkEnd w:id="0"/>
    </w:p>
    <w:p w:rsidR="00A3703B" w:rsidRDefault="00A3703B" w:rsidP="002C30FF"/>
    <w:p w:rsidR="00335C86" w:rsidRDefault="00335C86" w:rsidP="00335C86"/>
    <w:p w:rsidR="00335C86" w:rsidRDefault="00335C86" w:rsidP="00335C86"/>
    <w:p w:rsidR="005F7744" w:rsidRPr="005F1919" w:rsidRDefault="005F7744">
      <w:pPr>
        <w:rPr>
          <w:rFonts w:ascii="Times New Roman" w:hAnsi="Times New Roman" w:cs="Times New Roman"/>
        </w:rPr>
      </w:pPr>
    </w:p>
    <w:sectPr w:rsidR="005F7744" w:rsidRPr="005F19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4D06"/>
    <w:multiLevelType w:val="hybridMultilevel"/>
    <w:tmpl w:val="1A3E0642"/>
    <w:lvl w:ilvl="0" w:tplc="585AF354">
      <w:start w:val="1"/>
      <w:numFmt w:val="decimal"/>
      <w:lvlText w:val="%1."/>
      <w:lvlJc w:val="left"/>
      <w:pPr>
        <w:ind w:left="0" w:firstLine="0"/>
      </w:pPr>
    </w:lvl>
    <w:lvl w:ilvl="1" w:tplc="5F06D81C">
      <w:numFmt w:val="decimal"/>
      <w:lvlText w:val=""/>
      <w:lvlJc w:val="left"/>
      <w:pPr>
        <w:ind w:left="0" w:firstLine="0"/>
      </w:pPr>
    </w:lvl>
    <w:lvl w:ilvl="2" w:tplc="5F18BAEA">
      <w:numFmt w:val="decimal"/>
      <w:lvlText w:val=""/>
      <w:lvlJc w:val="left"/>
      <w:pPr>
        <w:ind w:left="0" w:firstLine="0"/>
      </w:pPr>
    </w:lvl>
    <w:lvl w:ilvl="3" w:tplc="3C40AFE0">
      <w:numFmt w:val="decimal"/>
      <w:lvlText w:val=""/>
      <w:lvlJc w:val="left"/>
      <w:pPr>
        <w:ind w:left="0" w:firstLine="0"/>
      </w:pPr>
    </w:lvl>
    <w:lvl w:ilvl="4" w:tplc="9BBAA5EA">
      <w:numFmt w:val="decimal"/>
      <w:lvlText w:val=""/>
      <w:lvlJc w:val="left"/>
      <w:pPr>
        <w:ind w:left="0" w:firstLine="0"/>
      </w:pPr>
    </w:lvl>
    <w:lvl w:ilvl="5" w:tplc="856263C8">
      <w:numFmt w:val="decimal"/>
      <w:lvlText w:val=""/>
      <w:lvlJc w:val="left"/>
      <w:pPr>
        <w:ind w:left="0" w:firstLine="0"/>
      </w:pPr>
    </w:lvl>
    <w:lvl w:ilvl="6" w:tplc="6B1CABBE">
      <w:numFmt w:val="decimal"/>
      <w:lvlText w:val=""/>
      <w:lvlJc w:val="left"/>
      <w:pPr>
        <w:ind w:left="0" w:firstLine="0"/>
      </w:pPr>
    </w:lvl>
    <w:lvl w:ilvl="7" w:tplc="465C9C30">
      <w:numFmt w:val="decimal"/>
      <w:lvlText w:val=""/>
      <w:lvlJc w:val="left"/>
      <w:pPr>
        <w:ind w:left="0" w:firstLine="0"/>
      </w:pPr>
    </w:lvl>
    <w:lvl w:ilvl="8" w:tplc="6978A7FE">
      <w:numFmt w:val="decimal"/>
      <w:lvlText w:val=""/>
      <w:lvlJc w:val="left"/>
      <w:pPr>
        <w:ind w:left="0" w:firstLine="0"/>
      </w:pPr>
    </w:lvl>
  </w:abstractNum>
  <w:abstractNum w:abstractNumId="1" w15:restartNumberingAfterBreak="0">
    <w:nsid w:val="00004DB7"/>
    <w:multiLevelType w:val="hybridMultilevel"/>
    <w:tmpl w:val="39388C00"/>
    <w:lvl w:ilvl="0" w:tplc="683AE79A">
      <w:start w:val="1"/>
      <w:numFmt w:val="bullet"/>
      <w:lvlText w:val="•"/>
      <w:lvlJc w:val="left"/>
      <w:pPr>
        <w:ind w:left="0" w:firstLine="0"/>
      </w:pPr>
    </w:lvl>
    <w:lvl w:ilvl="1" w:tplc="C2A8550A">
      <w:numFmt w:val="decimal"/>
      <w:lvlText w:val=""/>
      <w:lvlJc w:val="left"/>
      <w:pPr>
        <w:ind w:left="0" w:firstLine="0"/>
      </w:pPr>
    </w:lvl>
    <w:lvl w:ilvl="2" w:tplc="EEF2671A">
      <w:numFmt w:val="decimal"/>
      <w:lvlText w:val=""/>
      <w:lvlJc w:val="left"/>
      <w:pPr>
        <w:ind w:left="0" w:firstLine="0"/>
      </w:pPr>
    </w:lvl>
    <w:lvl w:ilvl="3" w:tplc="C76E4E24">
      <w:numFmt w:val="decimal"/>
      <w:lvlText w:val=""/>
      <w:lvlJc w:val="left"/>
      <w:pPr>
        <w:ind w:left="0" w:firstLine="0"/>
      </w:pPr>
    </w:lvl>
    <w:lvl w:ilvl="4" w:tplc="493CE90A">
      <w:numFmt w:val="decimal"/>
      <w:lvlText w:val=""/>
      <w:lvlJc w:val="left"/>
      <w:pPr>
        <w:ind w:left="0" w:firstLine="0"/>
      </w:pPr>
    </w:lvl>
    <w:lvl w:ilvl="5" w:tplc="C1461196">
      <w:numFmt w:val="decimal"/>
      <w:lvlText w:val=""/>
      <w:lvlJc w:val="left"/>
      <w:pPr>
        <w:ind w:left="0" w:firstLine="0"/>
      </w:pPr>
    </w:lvl>
    <w:lvl w:ilvl="6" w:tplc="1426672C">
      <w:numFmt w:val="decimal"/>
      <w:lvlText w:val=""/>
      <w:lvlJc w:val="left"/>
      <w:pPr>
        <w:ind w:left="0" w:firstLine="0"/>
      </w:pPr>
    </w:lvl>
    <w:lvl w:ilvl="7" w:tplc="880CB244">
      <w:numFmt w:val="decimal"/>
      <w:lvlText w:val=""/>
      <w:lvlJc w:val="left"/>
      <w:pPr>
        <w:ind w:left="0" w:firstLine="0"/>
      </w:pPr>
    </w:lvl>
    <w:lvl w:ilvl="8" w:tplc="82F2E794">
      <w:numFmt w:val="decimal"/>
      <w:lvlText w:val=""/>
      <w:lvlJc w:val="left"/>
      <w:pPr>
        <w:ind w:left="0" w:firstLine="0"/>
      </w:pPr>
    </w:lvl>
  </w:abstractNum>
  <w:abstractNum w:abstractNumId="2" w15:restartNumberingAfterBreak="0">
    <w:nsid w:val="1C757540"/>
    <w:multiLevelType w:val="hybridMultilevel"/>
    <w:tmpl w:val="CD34E93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A24445E"/>
    <w:multiLevelType w:val="hybridMultilevel"/>
    <w:tmpl w:val="438232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5827B47"/>
    <w:multiLevelType w:val="hybridMultilevel"/>
    <w:tmpl w:val="204E9C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9FA5AF2"/>
    <w:multiLevelType w:val="hybridMultilevel"/>
    <w:tmpl w:val="9E664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80"/>
    <w:rsid w:val="0004190D"/>
    <w:rsid w:val="00042567"/>
    <w:rsid w:val="00071364"/>
    <w:rsid w:val="00270C14"/>
    <w:rsid w:val="002C30FF"/>
    <w:rsid w:val="00335C86"/>
    <w:rsid w:val="004B7C26"/>
    <w:rsid w:val="005F1919"/>
    <w:rsid w:val="005F7744"/>
    <w:rsid w:val="00605CF5"/>
    <w:rsid w:val="006214E8"/>
    <w:rsid w:val="00651F4E"/>
    <w:rsid w:val="006E6E7F"/>
    <w:rsid w:val="007050AD"/>
    <w:rsid w:val="00721163"/>
    <w:rsid w:val="00740659"/>
    <w:rsid w:val="0077405E"/>
    <w:rsid w:val="008B699C"/>
    <w:rsid w:val="008C31B5"/>
    <w:rsid w:val="00946437"/>
    <w:rsid w:val="00A3703B"/>
    <w:rsid w:val="00A552C6"/>
    <w:rsid w:val="00A67880"/>
    <w:rsid w:val="00AD1D12"/>
    <w:rsid w:val="00BD54EB"/>
    <w:rsid w:val="00F07B89"/>
    <w:rsid w:val="00F85E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F88B0-B033-42A0-8805-C5060CD2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HTMLunaprijedoblikovano">
    <w:name w:val="HTML Preformatted"/>
    <w:basedOn w:val="Normal"/>
    <w:link w:val="HTMLunaprijedoblikovanoChar"/>
    <w:uiPriority w:val="99"/>
    <w:semiHidden/>
    <w:unhideWhenUsed/>
    <w:rsid w:val="00A6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semiHidden/>
    <w:rsid w:val="00A67880"/>
    <w:rPr>
      <w:rFonts w:ascii="Courier New" w:eastAsia="Times New Roman" w:hAnsi="Courier New" w:cs="Courier New"/>
      <w:sz w:val="20"/>
      <w:szCs w:val="20"/>
      <w:lang w:eastAsia="hr-HR"/>
    </w:rPr>
  </w:style>
  <w:style w:type="paragraph" w:styleId="Odlomakpopisa">
    <w:name w:val="List Paragraph"/>
    <w:basedOn w:val="Normal"/>
    <w:uiPriority w:val="34"/>
    <w:qFormat/>
    <w:rsid w:val="00F07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072023">
      <w:bodyDiv w:val="1"/>
      <w:marLeft w:val="0"/>
      <w:marRight w:val="0"/>
      <w:marTop w:val="0"/>
      <w:marBottom w:val="0"/>
      <w:divBdr>
        <w:top w:val="none" w:sz="0" w:space="0" w:color="auto"/>
        <w:left w:val="none" w:sz="0" w:space="0" w:color="auto"/>
        <w:bottom w:val="none" w:sz="0" w:space="0" w:color="auto"/>
        <w:right w:val="none" w:sz="0" w:space="0" w:color="auto"/>
      </w:divBdr>
    </w:div>
    <w:div w:id="947011286">
      <w:bodyDiv w:val="1"/>
      <w:marLeft w:val="0"/>
      <w:marRight w:val="0"/>
      <w:marTop w:val="0"/>
      <w:marBottom w:val="0"/>
      <w:divBdr>
        <w:top w:val="none" w:sz="0" w:space="0" w:color="auto"/>
        <w:left w:val="none" w:sz="0" w:space="0" w:color="auto"/>
        <w:bottom w:val="none" w:sz="0" w:space="0" w:color="auto"/>
        <w:right w:val="none" w:sz="0" w:space="0" w:color="auto"/>
      </w:divBdr>
    </w:div>
    <w:div w:id="1071974154">
      <w:bodyDiv w:val="1"/>
      <w:marLeft w:val="0"/>
      <w:marRight w:val="0"/>
      <w:marTop w:val="0"/>
      <w:marBottom w:val="0"/>
      <w:divBdr>
        <w:top w:val="none" w:sz="0" w:space="0" w:color="auto"/>
        <w:left w:val="none" w:sz="0" w:space="0" w:color="auto"/>
        <w:bottom w:val="none" w:sz="0" w:space="0" w:color="auto"/>
        <w:right w:val="none" w:sz="0" w:space="0" w:color="auto"/>
      </w:divBdr>
    </w:div>
    <w:div w:id="1614169770">
      <w:bodyDiv w:val="1"/>
      <w:marLeft w:val="0"/>
      <w:marRight w:val="0"/>
      <w:marTop w:val="0"/>
      <w:marBottom w:val="0"/>
      <w:divBdr>
        <w:top w:val="none" w:sz="0" w:space="0" w:color="auto"/>
        <w:left w:val="none" w:sz="0" w:space="0" w:color="auto"/>
        <w:bottom w:val="none" w:sz="0" w:space="0" w:color="auto"/>
        <w:right w:val="none" w:sz="0" w:space="0" w:color="auto"/>
      </w:divBdr>
    </w:div>
    <w:div w:id="1834687446">
      <w:bodyDiv w:val="1"/>
      <w:marLeft w:val="0"/>
      <w:marRight w:val="0"/>
      <w:marTop w:val="0"/>
      <w:marBottom w:val="0"/>
      <w:divBdr>
        <w:top w:val="none" w:sz="0" w:space="0" w:color="auto"/>
        <w:left w:val="none" w:sz="0" w:space="0" w:color="auto"/>
        <w:bottom w:val="none" w:sz="0" w:space="0" w:color="auto"/>
        <w:right w:val="none" w:sz="0" w:space="0" w:color="auto"/>
      </w:divBdr>
    </w:div>
    <w:div w:id="1887061270">
      <w:bodyDiv w:val="1"/>
      <w:marLeft w:val="0"/>
      <w:marRight w:val="0"/>
      <w:marTop w:val="0"/>
      <w:marBottom w:val="0"/>
      <w:divBdr>
        <w:top w:val="none" w:sz="0" w:space="0" w:color="auto"/>
        <w:left w:val="none" w:sz="0" w:space="0" w:color="auto"/>
        <w:bottom w:val="none" w:sz="0" w:space="0" w:color="auto"/>
        <w:right w:val="none" w:sz="0" w:space="0" w:color="auto"/>
      </w:divBdr>
    </w:div>
    <w:div w:id="207218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4D87E-DC56-4248-A276-847C5134E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1121</Words>
  <Characters>6393</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B-00000</dc:creator>
  <cp:keywords/>
  <dc:description/>
  <cp:lastModifiedBy>B-00000</cp:lastModifiedBy>
  <cp:revision>2</cp:revision>
  <dcterms:created xsi:type="dcterms:W3CDTF">2019-06-12T07:40:00Z</dcterms:created>
  <dcterms:modified xsi:type="dcterms:W3CDTF">2019-06-12T07:40:00Z</dcterms:modified>
</cp:coreProperties>
</file>